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D76039" w14:textId="1CA08113" w:rsidR="007635DC" w:rsidRPr="00373EE2" w:rsidRDefault="007635DC" w:rsidP="00B77CA6">
      <w:pPr>
        <w:pStyle w:val="Header"/>
        <w:tabs>
          <w:tab w:val="right" w:pos="8280"/>
          <w:tab w:val="right" w:pos="9781"/>
        </w:tabs>
        <w:ind w:right="-58"/>
        <w:rPr>
          <w:b w:val="0"/>
          <w:bCs/>
          <w:sz w:val="24"/>
        </w:rPr>
      </w:pPr>
      <w:bookmarkStart w:id="0" w:name="OLE_LINK40"/>
      <w:bookmarkStart w:id="1" w:name="OLE_LINK73"/>
      <w:bookmarkStart w:id="2" w:name="OLE_LINK46"/>
      <w:bookmarkStart w:id="3" w:name="OLE_LINK47"/>
      <w:bookmarkStart w:id="4" w:name="OLE_LINK35"/>
      <w:bookmarkStart w:id="5" w:name="OLE_LINK219"/>
      <w:bookmarkStart w:id="6" w:name="_GoBack"/>
      <w:bookmarkEnd w:id="6"/>
      <w:r w:rsidRPr="00373EE2">
        <w:rPr>
          <w:b w:val="0"/>
          <w:bCs/>
          <w:sz w:val="24"/>
        </w:rPr>
        <w:t>3GPP TSG RAN WG1 Meeting #7</w:t>
      </w:r>
      <w:r w:rsidR="000A40B9">
        <w:rPr>
          <w:b w:val="0"/>
          <w:bCs/>
          <w:sz w:val="24"/>
        </w:rPr>
        <w:t>6</w:t>
      </w:r>
      <w:r w:rsidRPr="00373EE2">
        <w:rPr>
          <w:b w:val="0"/>
          <w:bCs/>
          <w:sz w:val="24"/>
        </w:rPr>
        <w:tab/>
      </w:r>
      <w:r w:rsidRPr="00373EE2">
        <w:rPr>
          <w:b w:val="0"/>
          <w:bCs/>
          <w:sz w:val="24"/>
        </w:rPr>
        <w:tab/>
        <w:t>R1-1</w:t>
      </w:r>
      <w:r w:rsidR="000A40B9">
        <w:rPr>
          <w:b w:val="0"/>
          <w:bCs/>
          <w:sz w:val="24"/>
        </w:rPr>
        <w:t>4</w:t>
      </w:r>
      <w:r w:rsidR="00B77CA6">
        <w:rPr>
          <w:b w:val="0"/>
          <w:bCs/>
          <w:sz w:val="24"/>
        </w:rPr>
        <w:t>0706</w:t>
      </w:r>
    </w:p>
    <w:p w14:paraId="12D7603A" w14:textId="77777777" w:rsidR="007635DC" w:rsidRDefault="000A40B9" w:rsidP="007635DC">
      <w:pPr>
        <w:pStyle w:val="Header"/>
        <w:tabs>
          <w:tab w:val="right" w:pos="8280"/>
          <w:tab w:val="right" w:pos="9781"/>
        </w:tabs>
        <w:ind w:right="-58"/>
        <w:rPr>
          <w:b w:val="0"/>
          <w:bCs/>
          <w:sz w:val="24"/>
        </w:rPr>
      </w:pPr>
      <w:r w:rsidRPr="000A40B9">
        <w:rPr>
          <w:b w:val="0"/>
          <w:bCs/>
          <w:sz w:val="24"/>
        </w:rPr>
        <w:t>Prague, Czech Republic, 10th – 14th February 2014</w:t>
      </w:r>
    </w:p>
    <w:p w14:paraId="12D7603B" w14:textId="77777777" w:rsidR="000A40B9" w:rsidRPr="00FC66EF" w:rsidRDefault="000A40B9" w:rsidP="007635DC">
      <w:pPr>
        <w:pStyle w:val="Header"/>
        <w:tabs>
          <w:tab w:val="right" w:pos="8280"/>
          <w:tab w:val="right" w:pos="9781"/>
        </w:tabs>
        <w:ind w:right="-58"/>
        <w:rPr>
          <w:b w:val="0"/>
          <w:bCs/>
          <w:sz w:val="24"/>
        </w:rPr>
      </w:pPr>
    </w:p>
    <w:bookmarkEnd w:id="0"/>
    <w:p w14:paraId="12D7603C" w14:textId="77777777" w:rsidR="007635DC" w:rsidRPr="00B6394F" w:rsidRDefault="007635DC" w:rsidP="007635DC">
      <w:pPr>
        <w:spacing w:after="120"/>
        <w:ind w:left="1985" w:hanging="1985"/>
        <w:rPr>
          <w:rFonts w:ascii="Arial" w:eastAsia="Times New Roman" w:hAnsi="Arial" w:cs="Arial"/>
          <w:sz w:val="24"/>
          <w:szCs w:val="24"/>
        </w:rPr>
      </w:pPr>
      <w:r w:rsidRPr="00B6394F">
        <w:rPr>
          <w:rFonts w:ascii="Arial" w:eastAsia="Times New Roman" w:hAnsi="Arial" w:cs="Arial"/>
          <w:b/>
          <w:sz w:val="24"/>
          <w:szCs w:val="24"/>
        </w:rPr>
        <w:t>Source:</w:t>
      </w:r>
      <w:r w:rsidRPr="00B6394F">
        <w:rPr>
          <w:rFonts w:ascii="Arial" w:eastAsia="Times New Roman" w:hAnsi="Arial" w:cs="Arial"/>
          <w:b/>
          <w:sz w:val="24"/>
          <w:szCs w:val="24"/>
        </w:rPr>
        <w:tab/>
      </w:r>
      <w:r w:rsidRPr="00B6394F">
        <w:rPr>
          <w:rFonts w:ascii="Arial" w:eastAsia="Times New Roman" w:hAnsi="Arial" w:cs="Arial"/>
          <w:sz w:val="24"/>
          <w:szCs w:val="24"/>
        </w:rPr>
        <w:t>QUALCOMM Incorporated</w:t>
      </w:r>
    </w:p>
    <w:p w14:paraId="12D7603D" w14:textId="77777777" w:rsidR="007635DC" w:rsidRPr="007635DC" w:rsidRDefault="007635DC" w:rsidP="007635DC">
      <w:pPr>
        <w:spacing w:after="120"/>
        <w:ind w:left="1985" w:hanging="1985"/>
        <w:rPr>
          <w:rFonts w:ascii="Arial" w:eastAsia="Times New Roman" w:hAnsi="Arial" w:cs="Arial"/>
          <w:b/>
          <w:sz w:val="24"/>
          <w:szCs w:val="24"/>
        </w:rPr>
      </w:pPr>
      <w:r w:rsidRPr="007635DC">
        <w:rPr>
          <w:rFonts w:ascii="Arial" w:eastAsia="Times New Roman" w:hAnsi="Arial" w:cs="Arial"/>
          <w:b/>
          <w:sz w:val="24"/>
          <w:szCs w:val="24"/>
        </w:rPr>
        <w:t>Title:</w:t>
      </w:r>
      <w:r w:rsidRPr="007635DC">
        <w:rPr>
          <w:rFonts w:ascii="Arial" w:eastAsia="Times New Roman" w:hAnsi="Arial" w:cs="Arial"/>
          <w:b/>
          <w:sz w:val="24"/>
          <w:szCs w:val="24"/>
        </w:rPr>
        <w:tab/>
      </w:r>
      <w:r w:rsidR="000A40B9" w:rsidRPr="000A40B9">
        <w:rPr>
          <w:rFonts w:ascii="Arial" w:hAnsi="Arial"/>
          <w:sz w:val="24"/>
          <w:szCs w:val="24"/>
        </w:rPr>
        <w:t>Solutions for UL/DL Imbalance</w:t>
      </w:r>
    </w:p>
    <w:p w14:paraId="12D7603E" w14:textId="77777777" w:rsidR="007635DC" w:rsidRPr="00B6394F" w:rsidRDefault="007635DC" w:rsidP="007635DC">
      <w:pPr>
        <w:tabs>
          <w:tab w:val="left" w:pos="284"/>
          <w:tab w:val="left" w:pos="568"/>
          <w:tab w:val="left" w:pos="852"/>
          <w:tab w:val="left" w:pos="1136"/>
          <w:tab w:val="left" w:pos="1420"/>
          <w:tab w:val="left" w:pos="1704"/>
          <w:tab w:val="left" w:pos="1988"/>
          <w:tab w:val="left" w:pos="2272"/>
          <w:tab w:val="left" w:pos="5896"/>
        </w:tabs>
        <w:spacing w:after="120"/>
        <w:ind w:left="1985" w:hanging="1985"/>
        <w:rPr>
          <w:rFonts w:ascii="Arial" w:eastAsia="Times New Roman" w:hAnsi="Arial" w:cs="Arial"/>
          <w:bCs/>
          <w:color w:val="FF0000"/>
          <w:sz w:val="24"/>
          <w:szCs w:val="24"/>
        </w:rPr>
      </w:pPr>
      <w:r w:rsidRPr="00B6394F">
        <w:rPr>
          <w:rFonts w:ascii="Arial" w:eastAsia="Times New Roman" w:hAnsi="Arial" w:cs="Arial"/>
          <w:b/>
          <w:sz w:val="24"/>
          <w:szCs w:val="24"/>
        </w:rPr>
        <w:t>Agenda item:</w:t>
      </w:r>
      <w:r w:rsidRPr="00B6394F">
        <w:rPr>
          <w:rFonts w:ascii="Arial" w:eastAsia="Times New Roman" w:hAnsi="Arial" w:cs="Arial"/>
          <w:b/>
          <w:sz w:val="24"/>
          <w:szCs w:val="24"/>
        </w:rPr>
        <w:tab/>
      </w:r>
      <w:r>
        <w:rPr>
          <w:rFonts w:ascii="Arial" w:eastAsia="Times New Roman" w:hAnsi="Arial" w:cs="Arial"/>
          <w:sz w:val="24"/>
          <w:szCs w:val="24"/>
          <w:lang w:eastAsia="ko-KR"/>
        </w:rPr>
        <w:tab/>
      </w:r>
      <w:r w:rsidR="000A40B9">
        <w:rPr>
          <w:rFonts w:ascii="Arial" w:eastAsia="Times New Roman" w:hAnsi="Arial" w:cs="Arial"/>
          <w:sz w:val="24"/>
          <w:szCs w:val="24"/>
          <w:lang w:eastAsia="ko-KR"/>
        </w:rPr>
        <w:t>6.3.1</w:t>
      </w:r>
    </w:p>
    <w:p w14:paraId="12D7603F" w14:textId="77777777" w:rsidR="007635DC" w:rsidRPr="00B6394F" w:rsidRDefault="007635DC" w:rsidP="007635DC">
      <w:pPr>
        <w:spacing w:after="120"/>
        <w:ind w:left="1985" w:hanging="1985"/>
        <w:rPr>
          <w:rFonts w:ascii="Arial" w:eastAsia="Times New Roman" w:hAnsi="Arial" w:cs="Arial"/>
          <w:b/>
        </w:rPr>
      </w:pPr>
      <w:r w:rsidRPr="00B6394F">
        <w:rPr>
          <w:rFonts w:ascii="Arial" w:eastAsia="Times New Roman" w:hAnsi="Arial" w:cs="Arial"/>
          <w:b/>
          <w:sz w:val="24"/>
          <w:szCs w:val="24"/>
        </w:rPr>
        <w:t>Document for:</w:t>
      </w:r>
      <w:r w:rsidRPr="00B6394F">
        <w:rPr>
          <w:rFonts w:ascii="Arial" w:eastAsia="Times New Roman" w:hAnsi="Arial" w:cs="Arial"/>
          <w:b/>
          <w:sz w:val="24"/>
          <w:szCs w:val="24"/>
        </w:rPr>
        <w:tab/>
      </w:r>
      <w:r w:rsidR="000A40B9">
        <w:rPr>
          <w:rFonts w:ascii="Arial" w:eastAsia="Times New Roman" w:hAnsi="Arial" w:cs="Arial"/>
          <w:sz w:val="24"/>
          <w:szCs w:val="24"/>
        </w:rPr>
        <w:t>Discussion</w:t>
      </w:r>
    </w:p>
    <w:bookmarkEnd w:id="1"/>
    <w:bookmarkEnd w:id="2"/>
    <w:bookmarkEnd w:id="3"/>
    <w:p w14:paraId="12D76040" w14:textId="77777777" w:rsidR="00B7216B" w:rsidRDefault="00B7216B" w:rsidP="00B7216B">
      <w:pPr>
        <w:pStyle w:val="Heading1"/>
      </w:pPr>
      <w:r>
        <w:t>1</w:t>
      </w:r>
      <w:r>
        <w:tab/>
        <w:t>Introduction</w:t>
      </w:r>
    </w:p>
    <w:p w14:paraId="12D76041" w14:textId="30171356" w:rsidR="00B7216B" w:rsidRDefault="006E6A9A" w:rsidP="00B7216B">
      <w:r>
        <w:t xml:space="preserve">A work item on Heterogeneous Network enhancements was introduced at the last RAN plenary [1]. One of the aspects to be considered is the reliability of HS-DPCCH and other control channels. </w:t>
      </w:r>
      <w:r w:rsidR="00942063">
        <w:t>In this contribution, solutions that were proposed in the TR</w:t>
      </w:r>
      <w:r w:rsidR="00B77CA6">
        <w:t xml:space="preserve"> </w:t>
      </w:r>
      <w:r w:rsidR="00942063">
        <w:t xml:space="preserve">[2] are discussed further with a focus on those solutions that may need to be specified in Rel-12. </w:t>
      </w:r>
    </w:p>
    <w:p w14:paraId="12D76042" w14:textId="77777777" w:rsidR="00B7216B" w:rsidRDefault="00B7216B" w:rsidP="00B7216B">
      <w:pPr>
        <w:pStyle w:val="Heading1"/>
        <w:rPr>
          <w:lang w:eastAsia="ko-KR"/>
        </w:rPr>
      </w:pPr>
      <w:bookmarkStart w:id="7" w:name="OLE_LINK6"/>
      <w:r>
        <w:rPr>
          <w:lang w:eastAsia="ko-KR"/>
        </w:rPr>
        <w:t>2</w:t>
      </w:r>
      <w:r>
        <w:rPr>
          <w:lang w:eastAsia="ko-KR"/>
        </w:rPr>
        <w:tab/>
      </w:r>
      <w:r w:rsidR="00763FBF">
        <w:rPr>
          <w:lang w:eastAsia="ko-KR"/>
        </w:rPr>
        <w:t>Background</w:t>
      </w:r>
    </w:p>
    <w:p w14:paraId="12D76043" w14:textId="77777777" w:rsidR="000A40B9" w:rsidRDefault="006A76DB" w:rsidP="00B7216B">
      <w:pPr>
        <w:jc w:val="both"/>
      </w:pPr>
      <w:bookmarkStart w:id="8" w:name="OLE_LINK222"/>
      <w:bookmarkEnd w:id="4"/>
      <w:bookmarkEnd w:id="5"/>
      <w:bookmarkEnd w:id="7"/>
      <w:r>
        <w:t xml:space="preserve">The issue of control channel performance in </w:t>
      </w:r>
      <w:proofErr w:type="spellStart"/>
      <w:r>
        <w:t>Hetnet</w:t>
      </w:r>
      <w:proofErr w:type="spellEnd"/>
      <w:r>
        <w:t xml:space="preserve"> scenarios has been studied in detail during the SI. An illustration of the problem as shown in the TR is also shown in Figure 1 for reference.</w:t>
      </w:r>
    </w:p>
    <w:bookmarkStart w:id="9" w:name="_MON_1423570792"/>
    <w:bookmarkEnd w:id="9"/>
    <w:p w14:paraId="12D76044" w14:textId="77777777" w:rsidR="006A76DB" w:rsidRDefault="00EE1955" w:rsidP="00B7216B">
      <w:pPr>
        <w:jc w:val="both"/>
      </w:pPr>
      <w:r w:rsidRPr="00C13D02">
        <w:object w:dxaOrig="9453" w:dyaOrig="3886" w14:anchorId="12D760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194.5pt" o:ole="">
            <v:imagedata r:id="rId12" o:title=""/>
          </v:shape>
          <o:OLEObject Type="Embed" ProgID="Word.Document.12" ShapeID="_x0000_i1025" DrawAspect="Content" ObjectID="_1452711531" r:id="rId13">
            <o:FieldCodes>\s</o:FieldCodes>
          </o:OLEObject>
        </w:object>
      </w:r>
    </w:p>
    <w:p w14:paraId="12D76045" w14:textId="77777777" w:rsidR="006A76DB" w:rsidRDefault="006A76DB" w:rsidP="006A76DB">
      <w:pPr>
        <w:jc w:val="center"/>
      </w:pPr>
      <w:r w:rsidRPr="006A76DB">
        <w:rPr>
          <w:rStyle w:val="CaptionChar1"/>
        </w:rPr>
        <w:t>Figure 1:</w:t>
      </w:r>
      <w:r>
        <w:t xml:space="preserve"> Illustration of the UL/DL imbalance in a Heterogeneous network</w:t>
      </w:r>
    </w:p>
    <w:p w14:paraId="12D76046" w14:textId="77777777" w:rsidR="008368BB" w:rsidRDefault="008368BB" w:rsidP="006A76DB">
      <w:r>
        <w:t>The main regions where problems are anticipated are in the region A-C and C-B.</w:t>
      </w:r>
    </w:p>
    <w:p w14:paraId="12D76047" w14:textId="77777777" w:rsidR="006A76DB" w:rsidRDefault="008368BB" w:rsidP="008368BB">
      <w:pPr>
        <w:pStyle w:val="ListParagraph"/>
        <w:numPr>
          <w:ilvl w:val="0"/>
          <w:numId w:val="13"/>
        </w:numPr>
      </w:pPr>
      <w:r>
        <w:t>Region A-C</w:t>
      </w:r>
    </w:p>
    <w:p w14:paraId="12D76048" w14:textId="77777777" w:rsidR="008368BB" w:rsidRDefault="008368BB" w:rsidP="008368BB">
      <w:pPr>
        <w:pStyle w:val="ListParagraph"/>
        <w:numPr>
          <w:ilvl w:val="1"/>
          <w:numId w:val="13"/>
        </w:numPr>
      </w:pPr>
      <w:r>
        <w:t>In this region the UE is not in soft handover and therefore there are no concerns about the performance of control channels since Macro power control would be able to ensure adequate control channel decoding performance. The main issue in this region is the interference caused by the UE to the LPN. Solutions to resolve this have been proposed and captures in the TR in Section 7.1.6. These are not the focus of this document.</w:t>
      </w:r>
    </w:p>
    <w:p w14:paraId="12D76049" w14:textId="77777777" w:rsidR="008368BB" w:rsidRDefault="008368BB" w:rsidP="008368BB">
      <w:pPr>
        <w:pStyle w:val="ListParagraph"/>
        <w:ind w:left="1740"/>
      </w:pPr>
    </w:p>
    <w:p w14:paraId="12D7604A" w14:textId="77777777" w:rsidR="008368BB" w:rsidRDefault="008368BB" w:rsidP="008368BB">
      <w:pPr>
        <w:pStyle w:val="ListParagraph"/>
        <w:numPr>
          <w:ilvl w:val="0"/>
          <w:numId w:val="13"/>
        </w:numPr>
      </w:pPr>
      <w:r>
        <w:t>Region C-B</w:t>
      </w:r>
    </w:p>
    <w:p w14:paraId="12D7604B" w14:textId="77777777" w:rsidR="008368BB" w:rsidRDefault="008368BB" w:rsidP="008368BB">
      <w:pPr>
        <w:pStyle w:val="ListParagraph"/>
        <w:numPr>
          <w:ilvl w:val="1"/>
          <w:numId w:val="13"/>
        </w:numPr>
      </w:pPr>
      <w:r>
        <w:t>In the region the UE is in soft-handover with a stronger UL to the LPN. Therefore, control channels that need to be reliably received at the Macro are affected. Solutions for these have also been suggested and discussed in Section 7.1. In this document, we consider the more promising solutions that have been suggestions and consider whether any enhancements in Rel-12 can be made to improve performance.</w:t>
      </w:r>
    </w:p>
    <w:p w14:paraId="12D7604C" w14:textId="77777777" w:rsidR="008368BB" w:rsidRDefault="008368BB" w:rsidP="00C22CAE">
      <w:pPr>
        <w:pStyle w:val="Heading3"/>
      </w:pPr>
      <w:r>
        <w:lastRenderedPageBreak/>
        <w:t>Solutions for Legacy UEs</w:t>
      </w:r>
    </w:p>
    <w:p w14:paraId="12D7604D" w14:textId="77777777" w:rsidR="008368BB" w:rsidRPr="008368BB" w:rsidRDefault="008368BB" w:rsidP="008368BB">
      <w:r>
        <w:t>Solutions to resolve the imbalance for legacy UEs have been proposed and it is considered that many of them would be quite effective in addressing the pro</w:t>
      </w:r>
      <w:r w:rsidR="00C22CAE">
        <w:t xml:space="preserve">blems raised. These solutions can be implemented in the network without any changes to L1 aspects. Consequently, these do not have an impact on the RAN1 specifications and do not require further consideration. </w:t>
      </w:r>
    </w:p>
    <w:p w14:paraId="12D7604E" w14:textId="77777777" w:rsidR="008D46EB" w:rsidRDefault="00C22CAE" w:rsidP="008368BB">
      <w:r>
        <w:t xml:space="preserve">In this document, we only consider whether any changes to the specification can be made to improve control channel performance for Rel-12 UEs. </w:t>
      </w:r>
      <w:r w:rsidR="008D46EB">
        <w:t>We also only consider the impact to the UL control channels alone since the performance of DL control channels has been found to be adequate for CIO values under 6dB.</w:t>
      </w:r>
      <w:r w:rsidR="00A42B18">
        <w:t xml:space="preserve"> </w:t>
      </w:r>
    </w:p>
    <w:p w14:paraId="12D7604F" w14:textId="77777777" w:rsidR="00A42B18" w:rsidRDefault="00A42B18" w:rsidP="008368BB">
      <w:bookmarkStart w:id="10" w:name="OLE_LINK11"/>
      <w:r w:rsidRPr="00A42B18">
        <w:rPr>
          <w:b/>
        </w:rPr>
        <w:t>Proposal 1:</w:t>
      </w:r>
      <w:r>
        <w:t xml:space="preserve"> Only solutions that require changes to the specifications are discussed in RAN1.</w:t>
      </w:r>
      <w:bookmarkEnd w:id="10"/>
    </w:p>
    <w:p w14:paraId="12D76050" w14:textId="77777777" w:rsidR="00763FBF" w:rsidRDefault="00763FBF" w:rsidP="00763FBF">
      <w:pPr>
        <w:pStyle w:val="Heading1"/>
        <w:rPr>
          <w:lang w:eastAsia="ko-KR"/>
        </w:rPr>
      </w:pPr>
      <w:r>
        <w:rPr>
          <w:lang w:eastAsia="ko-KR"/>
        </w:rPr>
        <w:t>3</w:t>
      </w:r>
      <w:r>
        <w:rPr>
          <w:lang w:eastAsia="ko-KR"/>
        </w:rPr>
        <w:tab/>
        <w:t>Solutions for UL/DL Imbalance</w:t>
      </w:r>
      <w:r w:rsidR="008D46EB">
        <w:rPr>
          <w:lang w:eastAsia="ko-KR"/>
        </w:rPr>
        <w:t xml:space="preserve"> for Rel-12 UEs</w:t>
      </w:r>
    </w:p>
    <w:p w14:paraId="12D76051" w14:textId="77777777" w:rsidR="00763FBF" w:rsidRDefault="008D46EB" w:rsidP="00B7216B">
      <w:pPr>
        <w:jc w:val="both"/>
      </w:pPr>
      <w:r>
        <w:t>The control channels affected in Region C-B in Figure 1 are as follows:</w:t>
      </w:r>
    </w:p>
    <w:p w14:paraId="12D76052" w14:textId="77777777" w:rsidR="00B7216B" w:rsidRDefault="00800095" w:rsidP="00800095">
      <w:pPr>
        <w:pStyle w:val="ListParagraph"/>
        <w:numPr>
          <w:ilvl w:val="0"/>
          <w:numId w:val="14"/>
        </w:numPr>
        <w:jc w:val="both"/>
      </w:pPr>
      <w:r>
        <w:t>HS-DPCCH</w:t>
      </w:r>
    </w:p>
    <w:p w14:paraId="12D76053" w14:textId="77777777" w:rsidR="00800095" w:rsidRDefault="00800095" w:rsidP="00800095">
      <w:pPr>
        <w:pStyle w:val="ListParagraph"/>
        <w:numPr>
          <w:ilvl w:val="1"/>
          <w:numId w:val="14"/>
        </w:numPr>
        <w:jc w:val="both"/>
      </w:pPr>
      <w:r>
        <w:t xml:space="preserve">Ensuring reliable reception of the HS-DPCCH at the Macro cell is considered to be one of the main aspects to be resolved. The performance at the LPN when the UE is in </w:t>
      </w:r>
      <w:proofErr w:type="spellStart"/>
      <w:r>
        <w:t>Multiflow</w:t>
      </w:r>
      <w:proofErr w:type="spellEnd"/>
      <w:r>
        <w:t xml:space="preserve"> also needs to be considered. Solutions that may require changes to the specifications are discussed below.</w:t>
      </w:r>
    </w:p>
    <w:p w14:paraId="12D76054" w14:textId="77777777" w:rsidR="00800095" w:rsidRDefault="00800095" w:rsidP="00800095">
      <w:pPr>
        <w:pStyle w:val="ListParagraph"/>
        <w:ind w:left="1440"/>
        <w:jc w:val="both"/>
      </w:pPr>
    </w:p>
    <w:p w14:paraId="12D76055" w14:textId="77777777" w:rsidR="00800095" w:rsidRDefault="00800095" w:rsidP="00800095">
      <w:pPr>
        <w:pStyle w:val="ListParagraph"/>
        <w:numPr>
          <w:ilvl w:val="0"/>
          <w:numId w:val="14"/>
        </w:numPr>
        <w:jc w:val="both"/>
      </w:pPr>
      <w:r>
        <w:t>E-DPCCH Happy Bit</w:t>
      </w:r>
    </w:p>
    <w:p w14:paraId="12D76056" w14:textId="77777777" w:rsidR="00800095" w:rsidRDefault="00800095" w:rsidP="00800095">
      <w:pPr>
        <w:pStyle w:val="ListParagraph"/>
        <w:numPr>
          <w:ilvl w:val="1"/>
          <w:numId w:val="14"/>
        </w:numPr>
        <w:jc w:val="both"/>
      </w:pPr>
      <w:r>
        <w:t xml:space="preserve">Since the UE is in soft handover, the E-DPCCH is expected to be received reliably at the LPN. The only aspect of E-DPCCH performance that needs to be considered is the reception of the happy bit. </w:t>
      </w:r>
      <w:r w:rsidR="00AB3863">
        <w:t>It is considered that any solutions that are specified for HS-DPCCH performance can also be used for the E-DPCCH channel. Therefore, we do not consider evaluations of the E-DPCCH explicitly to be necessary.</w:t>
      </w:r>
    </w:p>
    <w:p w14:paraId="12D76057" w14:textId="77777777" w:rsidR="00800095" w:rsidRDefault="00800095" w:rsidP="00800095">
      <w:pPr>
        <w:pStyle w:val="ListParagraph"/>
        <w:numPr>
          <w:ilvl w:val="0"/>
          <w:numId w:val="14"/>
        </w:numPr>
        <w:jc w:val="both"/>
      </w:pPr>
      <w:r>
        <w:t>SI</w:t>
      </w:r>
    </w:p>
    <w:p w14:paraId="12D76058" w14:textId="77777777" w:rsidR="00AB3863" w:rsidRDefault="00AB3863" w:rsidP="00AB3863">
      <w:pPr>
        <w:pStyle w:val="ListParagraph"/>
        <w:numPr>
          <w:ilvl w:val="1"/>
          <w:numId w:val="14"/>
        </w:numPr>
        <w:jc w:val="both"/>
      </w:pPr>
      <w:r>
        <w:t xml:space="preserve">The quality of SI reception affects the grants that are allocated on the downlink. Therefore, it is important to ensure adequate SI reception at the serving cell. Solutions to address this issue at least for Rel-12 UEs that have been proposed at E-TFC selection </w:t>
      </w:r>
      <w:proofErr w:type="spellStart"/>
      <w:r>
        <w:t>backoff</w:t>
      </w:r>
      <w:proofErr w:type="spellEnd"/>
      <w:r>
        <w:t xml:space="preserve"> and E-DCH decoupling. These have been discussed in the TR in sections 7.1.3.5 and 7.1.3.6. However, further study to adequately evaluate the impact of these solutions is necessary.</w:t>
      </w:r>
      <w:r w:rsidR="00A42B18">
        <w:t xml:space="preserve"> For instance, the impact on the UL throughput and the power control aspects need to be investigated for E-TFC selection back-off.</w:t>
      </w:r>
    </w:p>
    <w:p w14:paraId="12D76059" w14:textId="77777777" w:rsidR="00A42B18" w:rsidRDefault="00A42B18" w:rsidP="00A42B18">
      <w:r>
        <w:t>The solutions for resolving UL/DL imbalance for HS-DPCCH are as follows:</w:t>
      </w:r>
    </w:p>
    <w:p w14:paraId="12D7605A" w14:textId="77777777" w:rsidR="00A42B18" w:rsidRPr="00820ACC" w:rsidRDefault="00A42B18" w:rsidP="00820ACC">
      <w:pPr>
        <w:pStyle w:val="Heading4"/>
        <w:rPr>
          <w:u w:val="single"/>
        </w:rPr>
      </w:pPr>
      <w:r w:rsidRPr="00820ACC">
        <w:rPr>
          <w:u w:val="single"/>
        </w:rPr>
        <w:t>SIR Manipulation</w:t>
      </w:r>
    </w:p>
    <w:p w14:paraId="12D7605B" w14:textId="77777777" w:rsidR="00992A2F" w:rsidRDefault="00992A2F" w:rsidP="00992A2F">
      <w:pPr>
        <w:rPr>
          <w:lang w:eastAsia="zh-CN"/>
        </w:rPr>
      </w:pPr>
      <w:r w:rsidRPr="00C13D02">
        <w:rPr>
          <w:lang w:eastAsia="zh-CN"/>
        </w:rPr>
        <w:t xml:space="preserve">In this scheme the DPCCH SIR target is increased to provide a better phase reference to the HS-DPCCH at the </w:t>
      </w:r>
      <w:r>
        <w:rPr>
          <w:lang w:eastAsia="zh-CN"/>
        </w:rPr>
        <w:t>Macro</w:t>
      </w:r>
      <w:r w:rsidRPr="00C13D02">
        <w:rPr>
          <w:lang w:eastAsia="zh-CN"/>
        </w:rPr>
        <w:t xml:space="preserve"> cell. The RNC estimates the mismatch between the macro and the LPN and adjusts the DPCCH set point to ensure adequate HS-DPCCH decoding performance at the </w:t>
      </w:r>
      <w:r>
        <w:rPr>
          <w:lang w:eastAsia="zh-CN"/>
        </w:rPr>
        <w:t xml:space="preserve">Macro cell. </w:t>
      </w:r>
      <w:r w:rsidRPr="00C13D02">
        <w:rPr>
          <w:lang w:eastAsia="zh-CN"/>
        </w:rPr>
        <w:t xml:space="preserve">The E-DPDCH power offsets are also correspondingly lowered to ensure that there is no excess </w:t>
      </w:r>
      <w:proofErr w:type="spellStart"/>
      <w:r w:rsidRPr="00C13D02">
        <w:rPr>
          <w:lang w:eastAsia="zh-CN"/>
        </w:rPr>
        <w:t>Ec</w:t>
      </w:r>
      <w:proofErr w:type="spellEnd"/>
      <w:r w:rsidRPr="00C13D02">
        <w:rPr>
          <w:lang w:eastAsia="zh-CN"/>
        </w:rPr>
        <w:t xml:space="preserve">/No seen at the LPN cell. </w:t>
      </w:r>
    </w:p>
    <w:p w14:paraId="12D7605C" w14:textId="77777777" w:rsidR="00992A2F" w:rsidRDefault="00992A2F" w:rsidP="00992A2F">
      <w:pPr>
        <w:rPr>
          <w:lang w:eastAsia="zh-CN"/>
        </w:rPr>
      </w:pPr>
      <w:r>
        <w:rPr>
          <w:lang w:eastAsia="zh-CN"/>
        </w:rPr>
        <w:t xml:space="preserve">While this scheme can achieve adequate reliability in control channel performance, it’s questionable whether it can be robust or timely enough to counteract changes in imbalance. The main issue is that the RNC would have to accurately estimate the imbalance in a timely fashion and also compute the revised reference beta factors that optimize link efficiency. If sub-optimal beta factors are used, the link efficiency can be severely impacted. </w:t>
      </w:r>
    </w:p>
    <w:p w14:paraId="12D7605D" w14:textId="77777777" w:rsidR="00992A2F" w:rsidRDefault="00992A2F" w:rsidP="00992A2F">
      <w:pPr>
        <w:rPr>
          <w:lang w:eastAsia="zh-CN"/>
        </w:rPr>
      </w:pPr>
      <w:r>
        <w:rPr>
          <w:lang w:eastAsia="zh-CN"/>
        </w:rPr>
        <w:t xml:space="preserve">One possible optimization is to signal the revised beta factors via L1 signalling. The Macro could also estimate the imbalance by measuring the received DPCCH SIR and correspondingly increase the </w:t>
      </w:r>
      <w:proofErr w:type="spellStart"/>
      <w:r>
        <w:rPr>
          <w:lang w:eastAsia="zh-CN"/>
        </w:rPr>
        <w:t>setpoint</w:t>
      </w:r>
      <w:proofErr w:type="spellEnd"/>
      <w:r>
        <w:rPr>
          <w:lang w:eastAsia="zh-CN"/>
        </w:rPr>
        <w:t xml:space="preserve"> to ensure that the DPCCH is received at a target SIR value. The Macro can also signal the revised beta factors </w:t>
      </w:r>
      <w:r w:rsidR="007C2053">
        <w:rPr>
          <w:lang w:eastAsia="zh-CN"/>
        </w:rPr>
        <w:t>to the UE</w:t>
      </w:r>
      <w:r>
        <w:rPr>
          <w:lang w:eastAsia="zh-CN"/>
        </w:rPr>
        <w:t xml:space="preserve"> via HS-SCCH orders.</w:t>
      </w:r>
    </w:p>
    <w:p w14:paraId="12D7605E" w14:textId="77777777" w:rsidR="00992A2F" w:rsidRDefault="00992A2F" w:rsidP="00992A2F">
      <w:pPr>
        <w:rPr>
          <w:lang w:eastAsia="zh-CN"/>
        </w:rPr>
      </w:pPr>
      <w:r>
        <w:rPr>
          <w:lang w:eastAsia="zh-CN"/>
        </w:rPr>
        <w:t xml:space="preserve">However, the revised </w:t>
      </w:r>
      <w:proofErr w:type="spellStart"/>
      <w:r>
        <w:rPr>
          <w:lang w:eastAsia="zh-CN"/>
        </w:rPr>
        <w:t>setpoint</w:t>
      </w:r>
      <w:proofErr w:type="spellEnd"/>
      <w:r>
        <w:rPr>
          <w:lang w:eastAsia="zh-CN"/>
        </w:rPr>
        <w:t xml:space="preserve"> and the beta factors would also have to be communicated to the LPN via the RNC. If the LPN does not receive this information in a timely fashion, then the change in the </w:t>
      </w:r>
      <w:proofErr w:type="spellStart"/>
      <w:r>
        <w:rPr>
          <w:lang w:eastAsia="zh-CN"/>
        </w:rPr>
        <w:t>setpoint</w:t>
      </w:r>
      <w:proofErr w:type="spellEnd"/>
      <w:r>
        <w:rPr>
          <w:lang w:eastAsia="zh-CN"/>
        </w:rPr>
        <w:t xml:space="preserve"> </w:t>
      </w:r>
      <w:r w:rsidR="007C2053">
        <w:rPr>
          <w:lang w:eastAsia="zh-CN"/>
        </w:rPr>
        <w:t xml:space="preserve">by the Macro </w:t>
      </w:r>
      <w:r>
        <w:rPr>
          <w:lang w:eastAsia="zh-CN"/>
        </w:rPr>
        <w:t xml:space="preserve">would have limited benefits and </w:t>
      </w:r>
      <w:r w:rsidR="007C2053">
        <w:rPr>
          <w:lang w:eastAsia="zh-CN"/>
        </w:rPr>
        <w:t xml:space="preserve">may indeed be detrimental to performance. </w:t>
      </w:r>
    </w:p>
    <w:p w14:paraId="12D7605F" w14:textId="77777777" w:rsidR="00A42B18" w:rsidRPr="00820ACC" w:rsidRDefault="006E6A9A" w:rsidP="00820ACC">
      <w:pPr>
        <w:pStyle w:val="Heading4"/>
        <w:rPr>
          <w:u w:val="single"/>
        </w:rPr>
      </w:pPr>
      <w:r>
        <w:rPr>
          <w:u w:val="single"/>
        </w:rPr>
        <w:t>Disabling LPN Power Control</w:t>
      </w:r>
    </w:p>
    <w:p w14:paraId="12D76060" w14:textId="77777777" w:rsidR="007C2053" w:rsidRDefault="007C2053" w:rsidP="00992A2F">
      <w:r>
        <w:t xml:space="preserve">In this scheme, the power control from the LPN is disabled to ensure an adequate SIR target at the Macro. This can be done wither by an HS-SCCH order or by simply always signalling TPC values of +1 by the LPN. In addition, the beta </w:t>
      </w:r>
      <w:r>
        <w:lastRenderedPageBreak/>
        <w:t>factors would also have to be adjusted to ensure link efficiency at the LPN and reduce the amount of interference. The RNC would be able to detect the imbalance, indicate the change to the power control procedure to the LPN and also signal the revised beta factors. However, as in the previous scheme, it is not clear whether this scheme would be able to be effective or timely in dynamic conditions.</w:t>
      </w:r>
    </w:p>
    <w:p w14:paraId="12D76061" w14:textId="77777777" w:rsidR="007C2053" w:rsidRDefault="007C2053" w:rsidP="00992A2F">
      <w:r>
        <w:t>A possible Rel-12 optimization is to signal the revised beta factors as in the previous scheme. In general, the performance of this scheme is expected to be similar to that of the previous scheme if optimal beta factors are used for each imbalance scenario. However, as in the previous case, any optimization requires coordination between the Macro and the LPN in a timely manner. Two actions are necessary for this scheme to be really effective:</w:t>
      </w:r>
    </w:p>
    <w:p w14:paraId="12D76062" w14:textId="77777777" w:rsidR="007C2053" w:rsidRDefault="007C2053" w:rsidP="007C2053">
      <w:pPr>
        <w:pStyle w:val="ListParagraph"/>
        <w:numPr>
          <w:ilvl w:val="0"/>
          <w:numId w:val="16"/>
        </w:numPr>
      </w:pPr>
      <w:r>
        <w:t>The LPN disables power control to the UE</w:t>
      </w:r>
    </w:p>
    <w:p w14:paraId="12D76063" w14:textId="77777777" w:rsidR="007C2053" w:rsidRDefault="007C2053" w:rsidP="007C2053">
      <w:pPr>
        <w:pStyle w:val="ListParagraph"/>
        <w:numPr>
          <w:ilvl w:val="0"/>
          <w:numId w:val="16"/>
        </w:numPr>
      </w:pPr>
      <w:r>
        <w:t xml:space="preserve">Macro signals the revised beta factors in accordance with the imbalance. </w:t>
      </w:r>
    </w:p>
    <w:p w14:paraId="12D76064" w14:textId="77777777" w:rsidR="007C2053" w:rsidRDefault="007C2053" w:rsidP="007C2053">
      <w:r>
        <w:t xml:space="preserve">Since the RNC would have to initiate this process and convey the necessary information to both the Macro and LPN, it is again not clear these would be communicated to the UE in a timely fashion to address </w:t>
      </w:r>
      <w:r w:rsidR="00820ACC">
        <w:t>a particular imbalance scenario.</w:t>
      </w:r>
    </w:p>
    <w:p w14:paraId="12D76065" w14:textId="77777777" w:rsidR="00A42B18" w:rsidRPr="00820ACC" w:rsidRDefault="00820ACC" w:rsidP="00820ACC">
      <w:pPr>
        <w:pStyle w:val="Heading4"/>
        <w:rPr>
          <w:u w:val="single"/>
        </w:rPr>
      </w:pPr>
      <w:r w:rsidRPr="00820ACC">
        <w:rPr>
          <w:u w:val="single"/>
        </w:rPr>
        <w:t xml:space="preserve">Introduction of a </w:t>
      </w:r>
      <w:r w:rsidR="00A42B18" w:rsidRPr="00820ACC">
        <w:rPr>
          <w:u w:val="single"/>
        </w:rPr>
        <w:t>Secondary Pilot</w:t>
      </w:r>
    </w:p>
    <w:p w14:paraId="12D76066" w14:textId="77777777" w:rsidR="00820ACC" w:rsidRDefault="00820ACC" w:rsidP="00820ACC">
      <w:pPr>
        <w:rPr>
          <w:lang w:eastAsia="zh-CN"/>
        </w:rPr>
      </w:pPr>
      <w:r w:rsidRPr="00C13D02">
        <w:rPr>
          <w:lang w:eastAsia="zh-CN"/>
        </w:rPr>
        <w:t xml:space="preserve">A secondary pilot is introduced to act as the phase reference for the HS-DPCCH channel </w:t>
      </w:r>
      <w:r>
        <w:rPr>
          <w:lang w:eastAsia="zh-CN"/>
        </w:rPr>
        <w:t>at the Macro. It is</w:t>
      </w:r>
      <w:r w:rsidRPr="00C13D02">
        <w:rPr>
          <w:lang w:eastAsia="zh-CN"/>
        </w:rPr>
        <w:t xml:space="preserve"> power controlled only by the </w:t>
      </w:r>
      <w:r>
        <w:rPr>
          <w:lang w:eastAsia="zh-CN"/>
        </w:rPr>
        <w:t>Macro</w:t>
      </w:r>
      <w:r w:rsidRPr="00C13D02">
        <w:rPr>
          <w:lang w:eastAsia="zh-CN"/>
        </w:rPr>
        <w:t xml:space="preserve"> cell. </w:t>
      </w:r>
      <w:r>
        <w:rPr>
          <w:lang w:eastAsia="zh-CN"/>
        </w:rPr>
        <w:t>The data decoding performance is unaffected since the E-DPCCH and E-DPDCH are still referenced to the primary pilot.</w:t>
      </w:r>
    </w:p>
    <w:p w14:paraId="12D76067" w14:textId="77777777" w:rsidR="00820ACC" w:rsidRDefault="005D4577" w:rsidP="00820ACC">
      <w:pPr>
        <w:rPr>
          <w:lang w:eastAsia="zh-CN"/>
        </w:rPr>
      </w:pPr>
      <w:r>
        <w:rPr>
          <w:lang w:eastAsia="zh-CN"/>
        </w:rPr>
        <w:t>One of the benefits of the secondary pilot is that the reliable reception of the HS-DPCCH is ensured even as the imbalance changes due to the Macro power control. The impact to the LPN is also minimized since the additional impact is only due to the secondary pilot as the data channels are not affected. The secondary pilot can also be used as the phase reference for the E-DPCCH channel thus ensuring its reliable reception as well. The Macro cell could trigger the secondary pilot using HS-SCCH orders whenever the DPCCH SIR is below the required target for HS-DPCCH reception. Coordination between the Macro and the LPN is not required in this case.</w:t>
      </w:r>
    </w:p>
    <w:p w14:paraId="12D76068" w14:textId="77777777" w:rsidR="005D4577" w:rsidRDefault="005D4577" w:rsidP="00820ACC">
      <w:pPr>
        <w:rPr>
          <w:lang w:eastAsia="zh-CN"/>
        </w:rPr>
      </w:pPr>
      <w:r>
        <w:rPr>
          <w:lang w:eastAsia="zh-CN"/>
        </w:rPr>
        <w:t>It should be noted that the introduction of a secondary pi</w:t>
      </w:r>
      <w:r w:rsidR="0092719F">
        <w:rPr>
          <w:lang w:eastAsia="zh-CN"/>
        </w:rPr>
        <w:t xml:space="preserve">lot requires more changes to the physical layer than the other schemes considered. Additional implementation complexity is also introduced since the UE and the </w:t>
      </w:r>
      <w:proofErr w:type="spellStart"/>
      <w:r w:rsidR="0092719F">
        <w:rPr>
          <w:lang w:eastAsia="zh-CN"/>
        </w:rPr>
        <w:t>NodeB</w:t>
      </w:r>
      <w:proofErr w:type="spellEnd"/>
      <w:r w:rsidR="0092719F">
        <w:rPr>
          <w:lang w:eastAsia="zh-CN"/>
        </w:rPr>
        <w:t xml:space="preserve"> have to transmit and receive an additional channel. On the downlink the Macro may need to send power control commands for both the pilots which may need additional F-DPCH resources. These aspects should be considered in conjunction with the benefits offered by the scheme.</w:t>
      </w:r>
    </w:p>
    <w:p w14:paraId="12D76069" w14:textId="77777777" w:rsidR="005D4577" w:rsidRDefault="0092719F" w:rsidP="006E6A9A">
      <w:pPr>
        <w:spacing w:after="120"/>
        <w:rPr>
          <w:lang w:eastAsia="zh-CN"/>
        </w:rPr>
      </w:pPr>
      <w:bookmarkStart w:id="11" w:name="OLE_LINK12"/>
      <w:bookmarkStart w:id="12" w:name="OLE_LINK13"/>
      <w:r w:rsidRPr="006E6A9A">
        <w:rPr>
          <w:b/>
          <w:lang w:eastAsia="zh-CN"/>
        </w:rPr>
        <w:t>Proposal 2:</w:t>
      </w:r>
      <w:r>
        <w:rPr>
          <w:lang w:eastAsia="zh-CN"/>
        </w:rPr>
        <w:t xml:space="preserve"> The schemes to be considered for HS-DPCCH reliability are:</w:t>
      </w:r>
    </w:p>
    <w:p w14:paraId="12D7606A" w14:textId="77777777" w:rsidR="0092719F" w:rsidRDefault="006E6A9A" w:rsidP="006E6A9A">
      <w:pPr>
        <w:pStyle w:val="ListParagraph"/>
        <w:numPr>
          <w:ilvl w:val="0"/>
          <w:numId w:val="18"/>
        </w:numPr>
        <w:spacing w:after="120"/>
        <w:rPr>
          <w:lang w:eastAsia="zh-CN"/>
        </w:rPr>
      </w:pPr>
      <w:r>
        <w:rPr>
          <w:lang w:eastAsia="zh-CN"/>
        </w:rPr>
        <w:t>SIR Manipulation</w:t>
      </w:r>
    </w:p>
    <w:p w14:paraId="12D7606B" w14:textId="77777777" w:rsidR="006E6A9A" w:rsidRDefault="006E6A9A" w:rsidP="006E6A9A">
      <w:pPr>
        <w:pStyle w:val="ListParagraph"/>
        <w:numPr>
          <w:ilvl w:val="0"/>
          <w:numId w:val="18"/>
        </w:numPr>
        <w:spacing w:after="120"/>
        <w:rPr>
          <w:lang w:eastAsia="zh-CN"/>
        </w:rPr>
      </w:pPr>
      <w:r>
        <w:rPr>
          <w:lang w:eastAsia="zh-CN"/>
        </w:rPr>
        <w:t>Disabling LPN Power Control</w:t>
      </w:r>
    </w:p>
    <w:p w14:paraId="12D7606C" w14:textId="77777777" w:rsidR="006E6A9A" w:rsidRDefault="006E6A9A" w:rsidP="006E6A9A">
      <w:pPr>
        <w:pStyle w:val="ListParagraph"/>
        <w:numPr>
          <w:ilvl w:val="0"/>
          <w:numId w:val="18"/>
        </w:numPr>
        <w:spacing w:after="120"/>
        <w:rPr>
          <w:lang w:eastAsia="zh-CN"/>
        </w:rPr>
      </w:pPr>
      <w:r>
        <w:rPr>
          <w:lang w:eastAsia="zh-CN"/>
        </w:rPr>
        <w:t>Introduction of a Secondary Pilot</w:t>
      </w:r>
    </w:p>
    <w:bookmarkEnd w:id="11"/>
    <w:bookmarkEnd w:id="12"/>
    <w:p w14:paraId="12D7606D" w14:textId="77777777" w:rsidR="00AB3863" w:rsidRDefault="00AB3863" w:rsidP="00AB3863">
      <w:pPr>
        <w:jc w:val="both"/>
      </w:pPr>
    </w:p>
    <w:p w14:paraId="12D7606E" w14:textId="77777777" w:rsidR="00B7216B" w:rsidRDefault="00B7216B" w:rsidP="00B7216B">
      <w:pPr>
        <w:pStyle w:val="Heading1"/>
      </w:pPr>
      <w:bookmarkStart w:id="13" w:name="OLE_LINK79"/>
      <w:r>
        <w:t>3</w:t>
      </w:r>
      <w:r>
        <w:tab/>
        <w:t>Conclusions</w:t>
      </w:r>
    </w:p>
    <w:bookmarkEnd w:id="13"/>
    <w:p w14:paraId="12D7606F" w14:textId="77777777" w:rsidR="00B7216B" w:rsidRDefault="006E6A9A" w:rsidP="00B7216B">
      <w:pPr>
        <w:jc w:val="both"/>
      </w:pPr>
      <w:r>
        <w:t>The issue of the reliability of uplink control channels and especially the HS-DPCCH channel was discussed in this contribution. Solutions that only affect the Rel-12 specifications are considered and the most promising of the solutions are discussed. The following proposals are made:</w:t>
      </w:r>
    </w:p>
    <w:p w14:paraId="12D76070" w14:textId="77777777" w:rsidR="006E6A9A" w:rsidRDefault="006E6A9A" w:rsidP="00B7216B">
      <w:pPr>
        <w:jc w:val="both"/>
      </w:pPr>
      <w:r w:rsidRPr="00A42B18">
        <w:rPr>
          <w:b/>
        </w:rPr>
        <w:t>Proposal 1:</w:t>
      </w:r>
      <w:r>
        <w:t xml:space="preserve"> Only solutions that require changes to the specifications are discussed in RAN1.</w:t>
      </w:r>
    </w:p>
    <w:p w14:paraId="12D76071" w14:textId="77777777" w:rsidR="006E6A9A" w:rsidRDefault="006E6A9A" w:rsidP="006E6A9A">
      <w:pPr>
        <w:spacing w:after="120"/>
        <w:rPr>
          <w:lang w:eastAsia="zh-CN"/>
        </w:rPr>
      </w:pPr>
      <w:r w:rsidRPr="006E6A9A">
        <w:rPr>
          <w:b/>
          <w:lang w:eastAsia="zh-CN"/>
        </w:rPr>
        <w:t>Proposal 2:</w:t>
      </w:r>
      <w:r>
        <w:rPr>
          <w:lang w:eastAsia="zh-CN"/>
        </w:rPr>
        <w:t xml:space="preserve"> The schemes to be considered for HS-DPCCH reliability are:</w:t>
      </w:r>
    </w:p>
    <w:p w14:paraId="12D76072" w14:textId="77777777" w:rsidR="006E6A9A" w:rsidRDefault="006E6A9A" w:rsidP="006E6A9A">
      <w:pPr>
        <w:pStyle w:val="ListParagraph"/>
        <w:numPr>
          <w:ilvl w:val="0"/>
          <w:numId w:val="18"/>
        </w:numPr>
        <w:spacing w:after="120"/>
        <w:rPr>
          <w:lang w:eastAsia="zh-CN"/>
        </w:rPr>
      </w:pPr>
      <w:r>
        <w:rPr>
          <w:lang w:eastAsia="zh-CN"/>
        </w:rPr>
        <w:t>SIR Manipulation</w:t>
      </w:r>
    </w:p>
    <w:p w14:paraId="12D76073" w14:textId="77777777" w:rsidR="006E6A9A" w:rsidRDefault="006E6A9A" w:rsidP="006E6A9A">
      <w:pPr>
        <w:pStyle w:val="ListParagraph"/>
        <w:numPr>
          <w:ilvl w:val="0"/>
          <w:numId w:val="18"/>
        </w:numPr>
        <w:spacing w:after="120"/>
        <w:rPr>
          <w:lang w:eastAsia="zh-CN"/>
        </w:rPr>
      </w:pPr>
      <w:r>
        <w:rPr>
          <w:lang w:eastAsia="zh-CN"/>
        </w:rPr>
        <w:t>Disabling LPN Power Control</w:t>
      </w:r>
    </w:p>
    <w:p w14:paraId="12D76074" w14:textId="77777777" w:rsidR="006E6A9A" w:rsidRDefault="006E6A9A" w:rsidP="006E6A9A">
      <w:pPr>
        <w:pStyle w:val="ListParagraph"/>
        <w:numPr>
          <w:ilvl w:val="0"/>
          <w:numId w:val="18"/>
        </w:numPr>
        <w:spacing w:after="120"/>
        <w:rPr>
          <w:lang w:eastAsia="zh-CN"/>
        </w:rPr>
      </w:pPr>
      <w:r>
        <w:rPr>
          <w:lang w:eastAsia="zh-CN"/>
        </w:rPr>
        <w:t>Introduction of a Secondary Pilot</w:t>
      </w:r>
    </w:p>
    <w:p w14:paraId="12D76075" w14:textId="77777777" w:rsidR="006E6A9A" w:rsidRDefault="006E6A9A" w:rsidP="00B7216B">
      <w:pPr>
        <w:jc w:val="both"/>
      </w:pPr>
    </w:p>
    <w:p w14:paraId="12D76076" w14:textId="77777777" w:rsidR="00B7216B" w:rsidRPr="00B16982" w:rsidRDefault="00B7216B" w:rsidP="00B7216B">
      <w:pPr>
        <w:pStyle w:val="Heading1"/>
        <w:rPr>
          <w:kern w:val="2"/>
          <w:lang w:val="en-US" w:eastAsia="zh-CN"/>
        </w:rPr>
      </w:pPr>
      <w:r>
        <w:rPr>
          <w:kern w:val="2"/>
          <w:lang w:val="en-US" w:eastAsia="ko-KR"/>
        </w:rPr>
        <w:lastRenderedPageBreak/>
        <w:t>4</w:t>
      </w:r>
      <w:r>
        <w:rPr>
          <w:kern w:val="2"/>
          <w:lang w:val="en-US" w:eastAsia="zh-CN"/>
        </w:rPr>
        <w:tab/>
      </w:r>
      <w:r w:rsidRPr="00B16982">
        <w:rPr>
          <w:kern w:val="2"/>
          <w:lang w:val="en-US" w:eastAsia="zh-CN"/>
        </w:rPr>
        <w:t>References</w:t>
      </w:r>
    </w:p>
    <w:p w14:paraId="12D76077" w14:textId="77777777" w:rsidR="00942063" w:rsidRPr="00942063" w:rsidRDefault="00942063" w:rsidP="00942063">
      <w:pPr>
        <w:pStyle w:val="Reference"/>
        <w:numPr>
          <w:ilvl w:val="0"/>
          <w:numId w:val="3"/>
        </w:numPr>
        <w:overflowPunct/>
        <w:autoSpaceDE/>
        <w:autoSpaceDN/>
        <w:adjustRightInd/>
        <w:spacing w:before="120" w:after="0" w:line="280" w:lineRule="atLeast"/>
        <w:textAlignment w:val="auto"/>
        <w:rPr>
          <w:bCs/>
          <w:kern w:val="2"/>
          <w:sz w:val="20"/>
        </w:rPr>
      </w:pPr>
      <w:bookmarkStart w:id="14" w:name="_Ref261362716"/>
      <w:bookmarkStart w:id="15" w:name="_Ref269386579"/>
      <w:bookmarkStart w:id="16" w:name="_Ref272239320"/>
      <w:r w:rsidRPr="00942063">
        <w:rPr>
          <w:sz w:val="20"/>
        </w:rPr>
        <w:t xml:space="preserve">RP-132074, “New WI proposal: UMTS Heterogeneous Networks enhancements”, Huawei, </w:t>
      </w:r>
      <w:proofErr w:type="spellStart"/>
      <w:r w:rsidRPr="00942063">
        <w:rPr>
          <w:sz w:val="20"/>
        </w:rPr>
        <w:t>HiSilicon</w:t>
      </w:r>
      <w:proofErr w:type="spellEnd"/>
      <w:r w:rsidRPr="00942063">
        <w:rPr>
          <w:sz w:val="20"/>
        </w:rPr>
        <w:t>, China Unicom, NSN, Alcatel Lucent, Ericsson, Qualcomm Incorporated, ZTE.</w:t>
      </w:r>
      <w:bookmarkEnd w:id="8"/>
      <w:bookmarkEnd w:id="14"/>
      <w:bookmarkEnd w:id="15"/>
      <w:bookmarkEnd w:id="16"/>
    </w:p>
    <w:p w14:paraId="12D76078" w14:textId="77777777" w:rsidR="00942063" w:rsidRDefault="00942063" w:rsidP="00942063">
      <w:pPr>
        <w:pStyle w:val="Reference"/>
        <w:numPr>
          <w:ilvl w:val="0"/>
          <w:numId w:val="3"/>
        </w:numPr>
        <w:overflowPunct/>
        <w:autoSpaceDE/>
        <w:autoSpaceDN/>
        <w:adjustRightInd/>
        <w:spacing w:before="120" w:after="0" w:line="280" w:lineRule="atLeast"/>
        <w:textAlignment w:val="auto"/>
        <w:rPr>
          <w:bCs/>
          <w:kern w:val="2"/>
          <w:sz w:val="20"/>
        </w:rPr>
      </w:pPr>
      <w:r w:rsidRPr="00942063">
        <w:rPr>
          <w:bCs/>
          <w:kern w:val="2"/>
          <w:sz w:val="20"/>
        </w:rPr>
        <w:t>3GPP TR 25.800 V12.1.0, “Study on UMTS heterogeneous networks”</w:t>
      </w:r>
    </w:p>
    <w:p w14:paraId="12D76079" w14:textId="77777777" w:rsidR="00942063" w:rsidRPr="00942063" w:rsidRDefault="00942063" w:rsidP="00942063">
      <w:pPr>
        <w:pStyle w:val="Reference"/>
        <w:numPr>
          <w:ilvl w:val="0"/>
          <w:numId w:val="0"/>
        </w:numPr>
        <w:overflowPunct/>
        <w:autoSpaceDE/>
        <w:autoSpaceDN/>
        <w:adjustRightInd/>
        <w:spacing w:before="120" w:after="0" w:line="280" w:lineRule="atLeast"/>
        <w:ind w:left="360"/>
        <w:textAlignment w:val="auto"/>
        <w:rPr>
          <w:bCs/>
          <w:kern w:val="2"/>
          <w:sz w:val="20"/>
        </w:rPr>
      </w:pPr>
    </w:p>
    <w:sectPr w:rsidR="00942063" w:rsidRPr="00942063">
      <w:headerReference w:type="even"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D7607D" w14:textId="77777777" w:rsidR="001A6A19" w:rsidRDefault="001A6A19">
      <w:pPr>
        <w:spacing w:after="0"/>
      </w:pPr>
      <w:r>
        <w:separator/>
      </w:r>
    </w:p>
  </w:endnote>
  <w:endnote w:type="continuationSeparator" w:id="0">
    <w:p w14:paraId="12D7607E" w14:textId="77777777" w:rsidR="001A6A19" w:rsidRDefault="001A6A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D7607B" w14:textId="77777777" w:rsidR="001A6A19" w:rsidRDefault="001A6A19">
      <w:pPr>
        <w:spacing w:after="0"/>
      </w:pPr>
      <w:r>
        <w:separator/>
      </w:r>
    </w:p>
  </w:footnote>
  <w:footnote w:type="continuationSeparator" w:id="0">
    <w:p w14:paraId="12D7607C" w14:textId="77777777" w:rsidR="001A6A19" w:rsidRDefault="001A6A1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D7607F" w14:textId="77777777" w:rsidR="005542D9" w:rsidRDefault="005542D9">
    <w:r>
      <w:t xml:space="preserve">Page </w:t>
    </w:r>
    <w:r>
      <w:fldChar w:fldCharType="begin"/>
    </w:r>
    <w:r>
      <w:instrText>PAGE</w:instrText>
    </w:r>
    <w:r>
      <w:fldChar w:fldCharType="separate"/>
    </w:r>
    <w:r w:rsidR="00BE6F09">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74B8B"/>
    <w:multiLevelType w:val="hybridMultilevel"/>
    <w:tmpl w:val="D07CBD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108604E7"/>
    <w:multiLevelType w:val="hybridMultilevel"/>
    <w:tmpl w:val="7D7A1EB2"/>
    <w:lvl w:ilvl="0" w:tplc="774ABC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B83EA0"/>
    <w:multiLevelType w:val="hybridMultilevel"/>
    <w:tmpl w:val="8668C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E63887"/>
    <w:multiLevelType w:val="hybridMultilevel"/>
    <w:tmpl w:val="9B103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2239E1"/>
    <w:multiLevelType w:val="hybridMultilevel"/>
    <w:tmpl w:val="59A6B0C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740063"/>
    <w:multiLevelType w:val="hybridMultilevel"/>
    <w:tmpl w:val="BE2652AA"/>
    <w:lvl w:ilvl="0" w:tplc="CB9A468C">
      <w:start w:val="1"/>
      <w:numFmt w:val="decimal"/>
      <w:lvlText w:val="%1."/>
      <w:lvlJc w:val="left"/>
      <w:pPr>
        <w:ind w:left="761" w:hanging="360"/>
      </w:pPr>
      <w:rPr>
        <w:rFonts w:hint="default"/>
      </w:rPr>
    </w:lvl>
    <w:lvl w:ilvl="1" w:tplc="04090019" w:tentative="1">
      <w:start w:val="1"/>
      <w:numFmt w:val="lowerLetter"/>
      <w:lvlText w:val="%2."/>
      <w:lvlJc w:val="left"/>
      <w:pPr>
        <w:ind w:left="1481" w:hanging="360"/>
      </w:pPr>
    </w:lvl>
    <w:lvl w:ilvl="2" w:tplc="0409001B" w:tentative="1">
      <w:start w:val="1"/>
      <w:numFmt w:val="lowerRoman"/>
      <w:lvlText w:val="%3."/>
      <w:lvlJc w:val="right"/>
      <w:pPr>
        <w:ind w:left="2201" w:hanging="180"/>
      </w:pPr>
    </w:lvl>
    <w:lvl w:ilvl="3" w:tplc="0409000F" w:tentative="1">
      <w:start w:val="1"/>
      <w:numFmt w:val="decimal"/>
      <w:lvlText w:val="%4."/>
      <w:lvlJc w:val="left"/>
      <w:pPr>
        <w:ind w:left="2921" w:hanging="360"/>
      </w:pPr>
    </w:lvl>
    <w:lvl w:ilvl="4" w:tplc="04090019" w:tentative="1">
      <w:start w:val="1"/>
      <w:numFmt w:val="lowerLetter"/>
      <w:lvlText w:val="%5."/>
      <w:lvlJc w:val="left"/>
      <w:pPr>
        <w:ind w:left="3641" w:hanging="360"/>
      </w:pPr>
    </w:lvl>
    <w:lvl w:ilvl="5" w:tplc="0409001B" w:tentative="1">
      <w:start w:val="1"/>
      <w:numFmt w:val="lowerRoman"/>
      <w:lvlText w:val="%6."/>
      <w:lvlJc w:val="right"/>
      <w:pPr>
        <w:ind w:left="4361" w:hanging="180"/>
      </w:pPr>
    </w:lvl>
    <w:lvl w:ilvl="6" w:tplc="0409000F" w:tentative="1">
      <w:start w:val="1"/>
      <w:numFmt w:val="decimal"/>
      <w:lvlText w:val="%7."/>
      <w:lvlJc w:val="left"/>
      <w:pPr>
        <w:ind w:left="5081" w:hanging="360"/>
      </w:pPr>
    </w:lvl>
    <w:lvl w:ilvl="7" w:tplc="04090019" w:tentative="1">
      <w:start w:val="1"/>
      <w:numFmt w:val="lowerLetter"/>
      <w:lvlText w:val="%8."/>
      <w:lvlJc w:val="left"/>
      <w:pPr>
        <w:ind w:left="5801" w:hanging="360"/>
      </w:pPr>
    </w:lvl>
    <w:lvl w:ilvl="8" w:tplc="0409001B" w:tentative="1">
      <w:start w:val="1"/>
      <w:numFmt w:val="lowerRoman"/>
      <w:lvlText w:val="%9."/>
      <w:lvlJc w:val="right"/>
      <w:pPr>
        <w:ind w:left="6521" w:hanging="180"/>
      </w:pPr>
    </w:lvl>
  </w:abstractNum>
  <w:abstractNum w:abstractNumId="6">
    <w:nsid w:val="30607E5C"/>
    <w:multiLevelType w:val="hybridMultilevel"/>
    <w:tmpl w:val="B94C2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DC39B7"/>
    <w:multiLevelType w:val="hybridMultilevel"/>
    <w:tmpl w:val="9BA826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0D323C2"/>
    <w:multiLevelType w:val="hybridMultilevel"/>
    <w:tmpl w:val="DF5A1932"/>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E9F02A0"/>
    <w:multiLevelType w:val="hybridMultilevel"/>
    <w:tmpl w:val="AF9A2F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F2741C"/>
    <w:multiLevelType w:val="hybridMultilevel"/>
    <w:tmpl w:val="68669836"/>
    <w:lvl w:ilvl="0" w:tplc="123A8B66">
      <w:start w:val="2"/>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nsid w:val="57EE0822"/>
    <w:multiLevelType w:val="hybridMultilevel"/>
    <w:tmpl w:val="43B85D74"/>
    <w:lvl w:ilvl="0" w:tplc="196A7772">
      <w:start w:val="5"/>
      <w:numFmt w:val="bullet"/>
      <w:lvlText w:val="-"/>
      <w:lvlJc w:val="left"/>
      <w:pPr>
        <w:ind w:left="1496" w:hanging="360"/>
      </w:pPr>
      <w:rPr>
        <w:rFonts w:ascii="Arial" w:eastAsia="Malgun Gothic" w:hAnsi="Arial" w:cs="Aria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3">
    <w:nsid w:val="65566749"/>
    <w:multiLevelType w:val="hybridMultilevel"/>
    <w:tmpl w:val="5712C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5E07B1"/>
    <w:multiLevelType w:val="hybridMultilevel"/>
    <w:tmpl w:val="BEB01C6E"/>
    <w:lvl w:ilvl="0" w:tplc="CC4891FA">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A767D07"/>
    <w:multiLevelType w:val="hybridMultilevel"/>
    <w:tmpl w:val="9A8A2664"/>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nsid w:val="72975225"/>
    <w:multiLevelType w:val="hybridMultilevel"/>
    <w:tmpl w:val="19CAC548"/>
    <w:lvl w:ilvl="0" w:tplc="18609E14">
      <w:start w:val="1"/>
      <w:numFmt w:val="bullet"/>
      <w:lvlText w:val="­"/>
      <w:lvlJc w:val="left"/>
      <w:pPr>
        <w:ind w:left="644" w:hanging="360"/>
      </w:pPr>
      <w:rPr>
        <w:rFonts w:ascii="Courier New" w:hAnsi="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7E2407A1"/>
    <w:multiLevelType w:val="singleLevel"/>
    <w:tmpl w:val="3CBC6FEA"/>
    <w:lvl w:ilvl="0">
      <w:start w:val="1"/>
      <w:numFmt w:val="decimal"/>
      <w:lvlText w:val="[%1]"/>
      <w:lvlJc w:val="left"/>
      <w:pPr>
        <w:tabs>
          <w:tab w:val="num" w:pos="360"/>
        </w:tabs>
        <w:ind w:left="360" w:hanging="360"/>
      </w:pPr>
    </w:lvl>
  </w:abstractNum>
  <w:num w:numId="1">
    <w:abstractNumId w:val="9"/>
  </w:num>
  <w:num w:numId="2">
    <w:abstractNumId w:val="10"/>
  </w:num>
  <w:num w:numId="3">
    <w:abstractNumId w:val="17"/>
  </w:num>
  <w:num w:numId="4">
    <w:abstractNumId w:val="11"/>
  </w:num>
  <w:num w:numId="5">
    <w:abstractNumId w:val="14"/>
  </w:num>
  <w:num w:numId="6">
    <w:abstractNumId w:val="1"/>
  </w:num>
  <w:num w:numId="7">
    <w:abstractNumId w:val="4"/>
  </w:num>
  <w:num w:numId="8">
    <w:abstractNumId w:val="7"/>
  </w:num>
  <w:num w:numId="9">
    <w:abstractNumId w:val="16"/>
  </w:num>
  <w:num w:numId="10">
    <w:abstractNumId w:val="2"/>
  </w:num>
  <w:num w:numId="11">
    <w:abstractNumId w:val="5"/>
  </w:num>
  <w:num w:numId="12">
    <w:abstractNumId w:val="0"/>
  </w:num>
  <w:num w:numId="13">
    <w:abstractNumId w:val="15"/>
  </w:num>
  <w:num w:numId="14">
    <w:abstractNumId w:val="3"/>
  </w:num>
  <w:num w:numId="15">
    <w:abstractNumId w:val="6"/>
  </w:num>
  <w:num w:numId="16">
    <w:abstractNumId w:val="13"/>
  </w:num>
  <w:num w:numId="17">
    <w:abstractNumId w:val="8"/>
  </w:num>
  <w:num w:numId="18">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95F"/>
    <w:rsid w:val="00000077"/>
    <w:rsid w:val="00001FE9"/>
    <w:rsid w:val="00003908"/>
    <w:rsid w:val="00004581"/>
    <w:rsid w:val="00004CAA"/>
    <w:rsid w:val="0000753A"/>
    <w:rsid w:val="00020724"/>
    <w:rsid w:val="00021619"/>
    <w:rsid w:val="00022C13"/>
    <w:rsid w:val="00025EF3"/>
    <w:rsid w:val="00027839"/>
    <w:rsid w:val="00030210"/>
    <w:rsid w:val="000366D2"/>
    <w:rsid w:val="000369F0"/>
    <w:rsid w:val="000420F9"/>
    <w:rsid w:val="00044B13"/>
    <w:rsid w:val="000477D1"/>
    <w:rsid w:val="00050418"/>
    <w:rsid w:val="00051FB6"/>
    <w:rsid w:val="00053C13"/>
    <w:rsid w:val="00055E78"/>
    <w:rsid w:val="0005615D"/>
    <w:rsid w:val="00060D52"/>
    <w:rsid w:val="00061E7E"/>
    <w:rsid w:val="00067638"/>
    <w:rsid w:val="0007054A"/>
    <w:rsid w:val="000712B8"/>
    <w:rsid w:val="00071AD0"/>
    <w:rsid w:val="0007792B"/>
    <w:rsid w:val="0008033F"/>
    <w:rsid w:val="00080A0B"/>
    <w:rsid w:val="0008139D"/>
    <w:rsid w:val="00085AAD"/>
    <w:rsid w:val="00087CEB"/>
    <w:rsid w:val="00090AC6"/>
    <w:rsid w:val="00093053"/>
    <w:rsid w:val="00093FC0"/>
    <w:rsid w:val="00094E7E"/>
    <w:rsid w:val="00096386"/>
    <w:rsid w:val="000A22B6"/>
    <w:rsid w:val="000A40B9"/>
    <w:rsid w:val="000A5D08"/>
    <w:rsid w:val="000A7462"/>
    <w:rsid w:val="000B0FF5"/>
    <w:rsid w:val="000B1828"/>
    <w:rsid w:val="000B1A30"/>
    <w:rsid w:val="000B24DE"/>
    <w:rsid w:val="000B473E"/>
    <w:rsid w:val="000B5A0F"/>
    <w:rsid w:val="000B65EA"/>
    <w:rsid w:val="000C5A30"/>
    <w:rsid w:val="000C77C3"/>
    <w:rsid w:val="000D3D31"/>
    <w:rsid w:val="000D71C7"/>
    <w:rsid w:val="000E07A6"/>
    <w:rsid w:val="000E1E30"/>
    <w:rsid w:val="000E3529"/>
    <w:rsid w:val="000E4CC2"/>
    <w:rsid w:val="000F1BDB"/>
    <w:rsid w:val="000F2955"/>
    <w:rsid w:val="000F3141"/>
    <w:rsid w:val="000F551A"/>
    <w:rsid w:val="000F57CA"/>
    <w:rsid w:val="000F5C3D"/>
    <w:rsid w:val="000F60DB"/>
    <w:rsid w:val="000F64F0"/>
    <w:rsid w:val="001019BF"/>
    <w:rsid w:val="00101C17"/>
    <w:rsid w:val="00103E47"/>
    <w:rsid w:val="00104CC6"/>
    <w:rsid w:val="00106304"/>
    <w:rsid w:val="00107C48"/>
    <w:rsid w:val="00110D00"/>
    <w:rsid w:val="00111B3E"/>
    <w:rsid w:val="0011247C"/>
    <w:rsid w:val="0011288B"/>
    <w:rsid w:val="001140B8"/>
    <w:rsid w:val="00114620"/>
    <w:rsid w:val="001148C1"/>
    <w:rsid w:val="0012167E"/>
    <w:rsid w:val="00121C26"/>
    <w:rsid w:val="00121D93"/>
    <w:rsid w:val="00122862"/>
    <w:rsid w:val="00123066"/>
    <w:rsid w:val="00124DB2"/>
    <w:rsid w:val="00125826"/>
    <w:rsid w:val="00126F5A"/>
    <w:rsid w:val="00127E6F"/>
    <w:rsid w:val="0013054C"/>
    <w:rsid w:val="0013182A"/>
    <w:rsid w:val="0013244A"/>
    <w:rsid w:val="0013353D"/>
    <w:rsid w:val="0013680C"/>
    <w:rsid w:val="00136B04"/>
    <w:rsid w:val="001371FD"/>
    <w:rsid w:val="0014088B"/>
    <w:rsid w:val="0014246D"/>
    <w:rsid w:val="00144C9C"/>
    <w:rsid w:val="00145EA3"/>
    <w:rsid w:val="0015214B"/>
    <w:rsid w:val="001526A1"/>
    <w:rsid w:val="00154469"/>
    <w:rsid w:val="001553B3"/>
    <w:rsid w:val="00160E0C"/>
    <w:rsid w:val="00162D06"/>
    <w:rsid w:val="001642EE"/>
    <w:rsid w:val="001647B9"/>
    <w:rsid w:val="00164A2E"/>
    <w:rsid w:val="0016508B"/>
    <w:rsid w:val="001664E4"/>
    <w:rsid w:val="001665A7"/>
    <w:rsid w:val="001677BB"/>
    <w:rsid w:val="001730A9"/>
    <w:rsid w:val="00173E90"/>
    <w:rsid w:val="0017489B"/>
    <w:rsid w:val="00175ABD"/>
    <w:rsid w:val="00175C10"/>
    <w:rsid w:val="00175D0B"/>
    <w:rsid w:val="001764D8"/>
    <w:rsid w:val="001765C1"/>
    <w:rsid w:val="00177EF9"/>
    <w:rsid w:val="001816E2"/>
    <w:rsid w:val="00181DED"/>
    <w:rsid w:val="00182A6B"/>
    <w:rsid w:val="00185598"/>
    <w:rsid w:val="00186056"/>
    <w:rsid w:val="00190FBE"/>
    <w:rsid w:val="00193527"/>
    <w:rsid w:val="001956B2"/>
    <w:rsid w:val="001A0728"/>
    <w:rsid w:val="001A16E1"/>
    <w:rsid w:val="001A1943"/>
    <w:rsid w:val="001A252E"/>
    <w:rsid w:val="001A6596"/>
    <w:rsid w:val="001A6A19"/>
    <w:rsid w:val="001B3FA2"/>
    <w:rsid w:val="001B46ED"/>
    <w:rsid w:val="001B4C78"/>
    <w:rsid w:val="001B51C5"/>
    <w:rsid w:val="001C279C"/>
    <w:rsid w:val="001C492A"/>
    <w:rsid w:val="001C7C87"/>
    <w:rsid w:val="001D112C"/>
    <w:rsid w:val="001D28B7"/>
    <w:rsid w:val="001D3566"/>
    <w:rsid w:val="001D35E4"/>
    <w:rsid w:val="001D3CCC"/>
    <w:rsid w:val="001D3F66"/>
    <w:rsid w:val="001D5586"/>
    <w:rsid w:val="001D5D73"/>
    <w:rsid w:val="001E1121"/>
    <w:rsid w:val="001E1889"/>
    <w:rsid w:val="001E25F2"/>
    <w:rsid w:val="001E2EE6"/>
    <w:rsid w:val="001E6E0D"/>
    <w:rsid w:val="001E76AB"/>
    <w:rsid w:val="001E7ED5"/>
    <w:rsid w:val="001F0795"/>
    <w:rsid w:val="001F0DB2"/>
    <w:rsid w:val="001F57A7"/>
    <w:rsid w:val="001F6450"/>
    <w:rsid w:val="001F74AD"/>
    <w:rsid w:val="00200548"/>
    <w:rsid w:val="00202E96"/>
    <w:rsid w:val="00204125"/>
    <w:rsid w:val="00204AC9"/>
    <w:rsid w:val="00205F55"/>
    <w:rsid w:val="00210FB8"/>
    <w:rsid w:val="002112AA"/>
    <w:rsid w:val="00212933"/>
    <w:rsid w:val="0021390F"/>
    <w:rsid w:val="0021460C"/>
    <w:rsid w:val="0021759A"/>
    <w:rsid w:val="00221050"/>
    <w:rsid w:val="00222BED"/>
    <w:rsid w:val="0022395F"/>
    <w:rsid w:val="00224063"/>
    <w:rsid w:val="002242FC"/>
    <w:rsid w:val="002252C3"/>
    <w:rsid w:val="00226543"/>
    <w:rsid w:val="00232042"/>
    <w:rsid w:val="00233BD8"/>
    <w:rsid w:val="002342E9"/>
    <w:rsid w:val="002374EE"/>
    <w:rsid w:val="00241604"/>
    <w:rsid w:val="002432EB"/>
    <w:rsid w:val="0024610E"/>
    <w:rsid w:val="002474CF"/>
    <w:rsid w:val="00250799"/>
    <w:rsid w:val="00250EAA"/>
    <w:rsid w:val="00251468"/>
    <w:rsid w:val="002521AA"/>
    <w:rsid w:val="00257816"/>
    <w:rsid w:val="0026028D"/>
    <w:rsid w:val="002602EE"/>
    <w:rsid w:val="002612D1"/>
    <w:rsid w:val="00261DD0"/>
    <w:rsid w:val="002640B6"/>
    <w:rsid w:val="00264108"/>
    <w:rsid w:val="00264CF7"/>
    <w:rsid w:val="00267366"/>
    <w:rsid w:val="0026784D"/>
    <w:rsid w:val="0027223D"/>
    <w:rsid w:val="002724D8"/>
    <w:rsid w:val="0027331B"/>
    <w:rsid w:val="00274461"/>
    <w:rsid w:val="00274B3F"/>
    <w:rsid w:val="00281704"/>
    <w:rsid w:val="00281D57"/>
    <w:rsid w:val="002835B4"/>
    <w:rsid w:val="002878FE"/>
    <w:rsid w:val="00294209"/>
    <w:rsid w:val="0029532C"/>
    <w:rsid w:val="0029622B"/>
    <w:rsid w:val="00296AA1"/>
    <w:rsid w:val="00297337"/>
    <w:rsid w:val="00297A0F"/>
    <w:rsid w:val="002A0BE3"/>
    <w:rsid w:val="002A0D61"/>
    <w:rsid w:val="002A16C5"/>
    <w:rsid w:val="002A2E80"/>
    <w:rsid w:val="002B0166"/>
    <w:rsid w:val="002B4997"/>
    <w:rsid w:val="002B53F9"/>
    <w:rsid w:val="002B7859"/>
    <w:rsid w:val="002B7E44"/>
    <w:rsid w:val="002C3ADC"/>
    <w:rsid w:val="002C44FC"/>
    <w:rsid w:val="002C48F9"/>
    <w:rsid w:val="002C4E74"/>
    <w:rsid w:val="002C5644"/>
    <w:rsid w:val="002C6848"/>
    <w:rsid w:val="002C693E"/>
    <w:rsid w:val="002C70E0"/>
    <w:rsid w:val="002D0AD4"/>
    <w:rsid w:val="002D72F7"/>
    <w:rsid w:val="002D7556"/>
    <w:rsid w:val="002E3981"/>
    <w:rsid w:val="002E3C00"/>
    <w:rsid w:val="002E5C7A"/>
    <w:rsid w:val="002F208A"/>
    <w:rsid w:val="002F5325"/>
    <w:rsid w:val="002F7408"/>
    <w:rsid w:val="002F7A34"/>
    <w:rsid w:val="003041EA"/>
    <w:rsid w:val="003053E3"/>
    <w:rsid w:val="00305FFA"/>
    <w:rsid w:val="0030626E"/>
    <w:rsid w:val="00306553"/>
    <w:rsid w:val="00307795"/>
    <w:rsid w:val="003078E4"/>
    <w:rsid w:val="003118FB"/>
    <w:rsid w:val="00312512"/>
    <w:rsid w:val="0031426B"/>
    <w:rsid w:val="0032160D"/>
    <w:rsid w:val="003220B0"/>
    <w:rsid w:val="0032269B"/>
    <w:rsid w:val="00323628"/>
    <w:rsid w:val="0032403F"/>
    <w:rsid w:val="003253B7"/>
    <w:rsid w:val="00326ED7"/>
    <w:rsid w:val="003329A0"/>
    <w:rsid w:val="00332B9F"/>
    <w:rsid w:val="00332F35"/>
    <w:rsid w:val="00335644"/>
    <w:rsid w:val="00337071"/>
    <w:rsid w:val="00337E23"/>
    <w:rsid w:val="003409B6"/>
    <w:rsid w:val="00341E8E"/>
    <w:rsid w:val="00343FEE"/>
    <w:rsid w:val="00347575"/>
    <w:rsid w:val="00347810"/>
    <w:rsid w:val="00350509"/>
    <w:rsid w:val="00355266"/>
    <w:rsid w:val="00355914"/>
    <w:rsid w:val="0035620F"/>
    <w:rsid w:val="003564DD"/>
    <w:rsid w:val="0035657E"/>
    <w:rsid w:val="0035774C"/>
    <w:rsid w:val="00360F9A"/>
    <w:rsid w:val="003621A3"/>
    <w:rsid w:val="0036388B"/>
    <w:rsid w:val="0036430D"/>
    <w:rsid w:val="00365047"/>
    <w:rsid w:val="003678C4"/>
    <w:rsid w:val="00367E79"/>
    <w:rsid w:val="00370345"/>
    <w:rsid w:val="00370FEB"/>
    <w:rsid w:val="00371A2A"/>
    <w:rsid w:val="00371A8E"/>
    <w:rsid w:val="00380AB1"/>
    <w:rsid w:val="003811E7"/>
    <w:rsid w:val="00382186"/>
    <w:rsid w:val="00383A63"/>
    <w:rsid w:val="0038615D"/>
    <w:rsid w:val="00387D24"/>
    <w:rsid w:val="00390152"/>
    <w:rsid w:val="0039025F"/>
    <w:rsid w:val="00394C7D"/>
    <w:rsid w:val="003953E6"/>
    <w:rsid w:val="003A0B32"/>
    <w:rsid w:val="003A1E21"/>
    <w:rsid w:val="003A2AD1"/>
    <w:rsid w:val="003A411A"/>
    <w:rsid w:val="003A6E17"/>
    <w:rsid w:val="003A7440"/>
    <w:rsid w:val="003A7857"/>
    <w:rsid w:val="003B112C"/>
    <w:rsid w:val="003B1B98"/>
    <w:rsid w:val="003B1D4D"/>
    <w:rsid w:val="003B1F22"/>
    <w:rsid w:val="003B4699"/>
    <w:rsid w:val="003B4A0E"/>
    <w:rsid w:val="003C0FCF"/>
    <w:rsid w:val="003C1EF7"/>
    <w:rsid w:val="003C2F75"/>
    <w:rsid w:val="003C4C2B"/>
    <w:rsid w:val="003C513C"/>
    <w:rsid w:val="003C72AC"/>
    <w:rsid w:val="003C791D"/>
    <w:rsid w:val="003D2E70"/>
    <w:rsid w:val="003D3AAF"/>
    <w:rsid w:val="003D572D"/>
    <w:rsid w:val="003D7255"/>
    <w:rsid w:val="003D726A"/>
    <w:rsid w:val="003D7D5B"/>
    <w:rsid w:val="003E2E9F"/>
    <w:rsid w:val="003E3D23"/>
    <w:rsid w:val="003E4169"/>
    <w:rsid w:val="003E5F8C"/>
    <w:rsid w:val="003E6A36"/>
    <w:rsid w:val="003E7AAD"/>
    <w:rsid w:val="003F0BA9"/>
    <w:rsid w:val="003F2D2B"/>
    <w:rsid w:val="003F5F5E"/>
    <w:rsid w:val="00402FAC"/>
    <w:rsid w:val="00403CAC"/>
    <w:rsid w:val="004054FF"/>
    <w:rsid w:val="00406124"/>
    <w:rsid w:val="00411A30"/>
    <w:rsid w:val="00411B86"/>
    <w:rsid w:val="00415F19"/>
    <w:rsid w:val="004167D3"/>
    <w:rsid w:val="004167E1"/>
    <w:rsid w:val="0041734D"/>
    <w:rsid w:val="00421253"/>
    <w:rsid w:val="00424DC6"/>
    <w:rsid w:val="0042751E"/>
    <w:rsid w:val="0043155A"/>
    <w:rsid w:val="0043180B"/>
    <w:rsid w:val="00432E4A"/>
    <w:rsid w:val="004337E8"/>
    <w:rsid w:val="00434422"/>
    <w:rsid w:val="00434C98"/>
    <w:rsid w:val="00434EB0"/>
    <w:rsid w:val="00435CAB"/>
    <w:rsid w:val="00435CD2"/>
    <w:rsid w:val="00437214"/>
    <w:rsid w:val="0044029F"/>
    <w:rsid w:val="004412B7"/>
    <w:rsid w:val="00441F60"/>
    <w:rsid w:val="0044207F"/>
    <w:rsid w:val="004420AB"/>
    <w:rsid w:val="0044327E"/>
    <w:rsid w:val="0045106A"/>
    <w:rsid w:val="0045189B"/>
    <w:rsid w:val="00454B3A"/>
    <w:rsid w:val="0045567D"/>
    <w:rsid w:val="004626AB"/>
    <w:rsid w:val="0046280A"/>
    <w:rsid w:val="00472CD7"/>
    <w:rsid w:val="0047522E"/>
    <w:rsid w:val="004772BA"/>
    <w:rsid w:val="00477A50"/>
    <w:rsid w:val="0048247F"/>
    <w:rsid w:val="004870AA"/>
    <w:rsid w:val="00487C80"/>
    <w:rsid w:val="004907FA"/>
    <w:rsid w:val="00490B6E"/>
    <w:rsid w:val="004915FA"/>
    <w:rsid w:val="004937E1"/>
    <w:rsid w:val="004951F8"/>
    <w:rsid w:val="004A180D"/>
    <w:rsid w:val="004A25B5"/>
    <w:rsid w:val="004A2F0D"/>
    <w:rsid w:val="004A3731"/>
    <w:rsid w:val="004A4761"/>
    <w:rsid w:val="004A4C62"/>
    <w:rsid w:val="004A55CB"/>
    <w:rsid w:val="004A6096"/>
    <w:rsid w:val="004B51C4"/>
    <w:rsid w:val="004B5412"/>
    <w:rsid w:val="004C4DE0"/>
    <w:rsid w:val="004C4FD9"/>
    <w:rsid w:val="004C64B5"/>
    <w:rsid w:val="004C7CC4"/>
    <w:rsid w:val="004D1FD3"/>
    <w:rsid w:val="004D2DEC"/>
    <w:rsid w:val="004D3373"/>
    <w:rsid w:val="004D34D7"/>
    <w:rsid w:val="004D4C49"/>
    <w:rsid w:val="004D4EDB"/>
    <w:rsid w:val="004D6C07"/>
    <w:rsid w:val="004D7A9B"/>
    <w:rsid w:val="004E0604"/>
    <w:rsid w:val="004E071F"/>
    <w:rsid w:val="004E4DDC"/>
    <w:rsid w:val="004E646C"/>
    <w:rsid w:val="004F10E3"/>
    <w:rsid w:val="004F117D"/>
    <w:rsid w:val="004F1811"/>
    <w:rsid w:val="004F1F43"/>
    <w:rsid w:val="004F2A3A"/>
    <w:rsid w:val="004F34C1"/>
    <w:rsid w:val="004F5915"/>
    <w:rsid w:val="004F616D"/>
    <w:rsid w:val="004F62EC"/>
    <w:rsid w:val="0050172B"/>
    <w:rsid w:val="005032F9"/>
    <w:rsid w:val="005170BE"/>
    <w:rsid w:val="00517854"/>
    <w:rsid w:val="005178E6"/>
    <w:rsid w:val="00521853"/>
    <w:rsid w:val="00521DED"/>
    <w:rsid w:val="00522201"/>
    <w:rsid w:val="00523951"/>
    <w:rsid w:val="00535C0E"/>
    <w:rsid w:val="00535DF0"/>
    <w:rsid w:val="00537476"/>
    <w:rsid w:val="00540446"/>
    <w:rsid w:val="00544475"/>
    <w:rsid w:val="00545618"/>
    <w:rsid w:val="00550633"/>
    <w:rsid w:val="00550BE2"/>
    <w:rsid w:val="00552484"/>
    <w:rsid w:val="00552540"/>
    <w:rsid w:val="00553FA1"/>
    <w:rsid w:val="005542D9"/>
    <w:rsid w:val="00555405"/>
    <w:rsid w:val="00555DAB"/>
    <w:rsid w:val="00556072"/>
    <w:rsid w:val="005566CF"/>
    <w:rsid w:val="00557A9B"/>
    <w:rsid w:val="00561733"/>
    <w:rsid w:val="0056639F"/>
    <w:rsid w:val="005667C0"/>
    <w:rsid w:val="00566E9D"/>
    <w:rsid w:val="005676B5"/>
    <w:rsid w:val="005721F6"/>
    <w:rsid w:val="0057380B"/>
    <w:rsid w:val="00575F80"/>
    <w:rsid w:val="005775B4"/>
    <w:rsid w:val="0057790B"/>
    <w:rsid w:val="00577A58"/>
    <w:rsid w:val="00577E22"/>
    <w:rsid w:val="00580690"/>
    <w:rsid w:val="0058184C"/>
    <w:rsid w:val="005818C2"/>
    <w:rsid w:val="0058239D"/>
    <w:rsid w:val="00582583"/>
    <w:rsid w:val="00582833"/>
    <w:rsid w:val="00582EF4"/>
    <w:rsid w:val="00585A06"/>
    <w:rsid w:val="00585C82"/>
    <w:rsid w:val="005862DE"/>
    <w:rsid w:val="00586A6F"/>
    <w:rsid w:val="00590731"/>
    <w:rsid w:val="00591A04"/>
    <w:rsid w:val="00592690"/>
    <w:rsid w:val="0059566F"/>
    <w:rsid w:val="005A086F"/>
    <w:rsid w:val="005A33B8"/>
    <w:rsid w:val="005A44B2"/>
    <w:rsid w:val="005A578E"/>
    <w:rsid w:val="005A5814"/>
    <w:rsid w:val="005A67B3"/>
    <w:rsid w:val="005A6D2D"/>
    <w:rsid w:val="005A78D0"/>
    <w:rsid w:val="005A78EF"/>
    <w:rsid w:val="005B1E2B"/>
    <w:rsid w:val="005B254A"/>
    <w:rsid w:val="005B27E8"/>
    <w:rsid w:val="005B418B"/>
    <w:rsid w:val="005B4242"/>
    <w:rsid w:val="005B5770"/>
    <w:rsid w:val="005B7084"/>
    <w:rsid w:val="005B7939"/>
    <w:rsid w:val="005C28FB"/>
    <w:rsid w:val="005C3AF1"/>
    <w:rsid w:val="005C4E28"/>
    <w:rsid w:val="005C7529"/>
    <w:rsid w:val="005D4577"/>
    <w:rsid w:val="005D7CDA"/>
    <w:rsid w:val="005E15EE"/>
    <w:rsid w:val="005E69AF"/>
    <w:rsid w:val="005E7908"/>
    <w:rsid w:val="005F0AAA"/>
    <w:rsid w:val="005F0D6C"/>
    <w:rsid w:val="005F3F5F"/>
    <w:rsid w:val="005F473B"/>
    <w:rsid w:val="005F47D1"/>
    <w:rsid w:val="005F4F8B"/>
    <w:rsid w:val="005F523E"/>
    <w:rsid w:val="005F5436"/>
    <w:rsid w:val="005F5712"/>
    <w:rsid w:val="005F577D"/>
    <w:rsid w:val="005F61D8"/>
    <w:rsid w:val="005F7B2F"/>
    <w:rsid w:val="005F7CB3"/>
    <w:rsid w:val="00600F9C"/>
    <w:rsid w:val="00602E1B"/>
    <w:rsid w:val="00603587"/>
    <w:rsid w:val="00605EEB"/>
    <w:rsid w:val="00606059"/>
    <w:rsid w:val="00611824"/>
    <w:rsid w:val="00611925"/>
    <w:rsid w:val="00612CDF"/>
    <w:rsid w:val="00613160"/>
    <w:rsid w:val="006133CE"/>
    <w:rsid w:val="00614ED5"/>
    <w:rsid w:val="0061675D"/>
    <w:rsid w:val="00617744"/>
    <w:rsid w:val="006177DB"/>
    <w:rsid w:val="00621051"/>
    <w:rsid w:val="00624F33"/>
    <w:rsid w:val="00625CFA"/>
    <w:rsid w:val="006267E1"/>
    <w:rsid w:val="00631946"/>
    <w:rsid w:val="00632E38"/>
    <w:rsid w:val="006336DC"/>
    <w:rsid w:val="00642482"/>
    <w:rsid w:val="00643AE5"/>
    <w:rsid w:val="006440CA"/>
    <w:rsid w:val="006456E6"/>
    <w:rsid w:val="0064573B"/>
    <w:rsid w:val="0064749B"/>
    <w:rsid w:val="006500F8"/>
    <w:rsid w:val="00650ACE"/>
    <w:rsid w:val="00655693"/>
    <w:rsid w:val="0066156F"/>
    <w:rsid w:val="0066447D"/>
    <w:rsid w:val="006653CE"/>
    <w:rsid w:val="00665AAB"/>
    <w:rsid w:val="00665C0B"/>
    <w:rsid w:val="00666891"/>
    <w:rsid w:val="00671BCD"/>
    <w:rsid w:val="0067674A"/>
    <w:rsid w:val="0067772F"/>
    <w:rsid w:val="00677F13"/>
    <w:rsid w:val="00683F0E"/>
    <w:rsid w:val="00692696"/>
    <w:rsid w:val="00692F5E"/>
    <w:rsid w:val="006A1053"/>
    <w:rsid w:val="006A10EE"/>
    <w:rsid w:val="006A1A73"/>
    <w:rsid w:val="006A3259"/>
    <w:rsid w:val="006A4025"/>
    <w:rsid w:val="006A48D8"/>
    <w:rsid w:val="006A4F8E"/>
    <w:rsid w:val="006A594D"/>
    <w:rsid w:val="006A76DB"/>
    <w:rsid w:val="006B312C"/>
    <w:rsid w:val="006B3504"/>
    <w:rsid w:val="006B380A"/>
    <w:rsid w:val="006B3D78"/>
    <w:rsid w:val="006B4091"/>
    <w:rsid w:val="006B45C1"/>
    <w:rsid w:val="006B7215"/>
    <w:rsid w:val="006B7474"/>
    <w:rsid w:val="006B793C"/>
    <w:rsid w:val="006C0716"/>
    <w:rsid w:val="006C0986"/>
    <w:rsid w:val="006C0C16"/>
    <w:rsid w:val="006C1010"/>
    <w:rsid w:val="006C1220"/>
    <w:rsid w:val="006C1C02"/>
    <w:rsid w:val="006C2BD2"/>
    <w:rsid w:val="006C2D83"/>
    <w:rsid w:val="006C4FFC"/>
    <w:rsid w:val="006D15C1"/>
    <w:rsid w:val="006D3C5A"/>
    <w:rsid w:val="006D411B"/>
    <w:rsid w:val="006D6382"/>
    <w:rsid w:val="006D6C69"/>
    <w:rsid w:val="006D73AF"/>
    <w:rsid w:val="006D78A3"/>
    <w:rsid w:val="006D7F85"/>
    <w:rsid w:val="006E0332"/>
    <w:rsid w:val="006E0900"/>
    <w:rsid w:val="006E0BC9"/>
    <w:rsid w:val="006E338B"/>
    <w:rsid w:val="006E3F5B"/>
    <w:rsid w:val="006E4EA4"/>
    <w:rsid w:val="006E5AAD"/>
    <w:rsid w:val="006E6A9A"/>
    <w:rsid w:val="006E703D"/>
    <w:rsid w:val="006E7EEC"/>
    <w:rsid w:val="006F088E"/>
    <w:rsid w:val="006F3B81"/>
    <w:rsid w:val="006F5086"/>
    <w:rsid w:val="006F611F"/>
    <w:rsid w:val="007013FE"/>
    <w:rsid w:val="007014AB"/>
    <w:rsid w:val="00705F9D"/>
    <w:rsid w:val="007065C8"/>
    <w:rsid w:val="00706611"/>
    <w:rsid w:val="00714CDD"/>
    <w:rsid w:val="00714FC0"/>
    <w:rsid w:val="00716309"/>
    <w:rsid w:val="00717691"/>
    <w:rsid w:val="00720220"/>
    <w:rsid w:val="00722E56"/>
    <w:rsid w:val="0072541F"/>
    <w:rsid w:val="007267A7"/>
    <w:rsid w:val="007335A4"/>
    <w:rsid w:val="00737AB6"/>
    <w:rsid w:val="00737C70"/>
    <w:rsid w:val="00742CAD"/>
    <w:rsid w:val="007434AD"/>
    <w:rsid w:val="00744363"/>
    <w:rsid w:val="0074757B"/>
    <w:rsid w:val="007503D9"/>
    <w:rsid w:val="00750CA8"/>
    <w:rsid w:val="007510FB"/>
    <w:rsid w:val="007522C2"/>
    <w:rsid w:val="00753303"/>
    <w:rsid w:val="0076178A"/>
    <w:rsid w:val="007635DC"/>
    <w:rsid w:val="00763FBF"/>
    <w:rsid w:val="007710A4"/>
    <w:rsid w:val="007735DD"/>
    <w:rsid w:val="00773FB8"/>
    <w:rsid w:val="0077618F"/>
    <w:rsid w:val="0077755F"/>
    <w:rsid w:val="00777729"/>
    <w:rsid w:val="007810C7"/>
    <w:rsid w:val="00781971"/>
    <w:rsid w:val="00782A7F"/>
    <w:rsid w:val="00783C94"/>
    <w:rsid w:val="00791505"/>
    <w:rsid w:val="00791A1B"/>
    <w:rsid w:val="00792826"/>
    <w:rsid w:val="00796AC5"/>
    <w:rsid w:val="0079749C"/>
    <w:rsid w:val="007A2725"/>
    <w:rsid w:val="007A4A43"/>
    <w:rsid w:val="007A5222"/>
    <w:rsid w:val="007A717D"/>
    <w:rsid w:val="007B11AE"/>
    <w:rsid w:val="007B24A2"/>
    <w:rsid w:val="007B2908"/>
    <w:rsid w:val="007B4145"/>
    <w:rsid w:val="007B42A8"/>
    <w:rsid w:val="007B7756"/>
    <w:rsid w:val="007C0BB0"/>
    <w:rsid w:val="007C2053"/>
    <w:rsid w:val="007C46A7"/>
    <w:rsid w:val="007C5272"/>
    <w:rsid w:val="007C7D20"/>
    <w:rsid w:val="007D0F7D"/>
    <w:rsid w:val="007D200F"/>
    <w:rsid w:val="007D2209"/>
    <w:rsid w:val="007D2C5E"/>
    <w:rsid w:val="007D3732"/>
    <w:rsid w:val="007D3BD7"/>
    <w:rsid w:val="007D3F5B"/>
    <w:rsid w:val="007D48A6"/>
    <w:rsid w:val="007E47D8"/>
    <w:rsid w:val="007E6248"/>
    <w:rsid w:val="007F33B0"/>
    <w:rsid w:val="007F3D7F"/>
    <w:rsid w:val="007F6BFD"/>
    <w:rsid w:val="00800095"/>
    <w:rsid w:val="00801057"/>
    <w:rsid w:val="00801AA4"/>
    <w:rsid w:val="00802670"/>
    <w:rsid w:val="008027A2"/>
    <w:rsid w:val="00802A61"/>
    <w:rsid w:val="00804C20"/>
    <w:rsid w:val="0080630B"/>
    <w:rsid w:val="00807B87"/>
    <w:rsid w:val="008111F9"/>
    <w:rsid w:val="0081176C"/>
    <w:rsid w:val="0081399D"/>
    <w:rsid w:val="0081486B"/>
    <w:rsid w:val="008176F2"/>
    <w:rsid w:val="0082063D"/>
    <w:rsid w:val="00820854"/>
    <w:rsid w:val="00820ACC"/>
    <w:rsid w:val="008215F6"/>
    <w:rsid w:val="0082170E"/>
    <w:rsid w:val="00825BFF"/>
    <w:rsid w:val="00825F01"/>
    <w:rsid w:val="00826743"/>
    <w:rsid w:val="008320C1"/>
    <w:rsid w:val="00832D19"/>
    <w:rsid w:val="008334E4"/>
    <w:rsid w:val="008339FD"/>
    <w:rsid w:val="008368BB"/>
    <w:rsid w:val="00842053"/>
    <w:rsid w:val="00846830"/>
    <w:rsid w:val="0085000D"/>
    <w:rsid w:val="00851AF9"/>
    <w:rsid w:val="00854255"/>
    <w:rsid w:val="00854DC7"/>
    <w:rsid w:val="0085698B"/>
    <w:rsid w:val="00857774"/>
    <w:rsid w:val="00863F58"/>
    <w:rsid w:val="00866D49"/>
    <w:rsid w:val="008740B3"/>
    <w:rsid w:val="008773ED"/>
    <w:rsid w:val="008811FD"/>
    <w:rsid w:val="00883F44"/>
    <w:rsid w:val="00885320"/>
    <w:rsid w:val="008859FE"/>
    <w:rsid w:val="00885C58"/>
    <w:rsid w:val="00886B28"/>
    <w:rsid w:val="008901D9"/>
    <w:rsid w:val="00890C6C"/>
    <w:rsid w:val="00891043"/>
    <w:rsid w:val="00891E8C"/>
    <w:rsid w:val="00894884"/>
    <w:rsid w:val="008954EB"/>
    <w:rsid w:val="00896714"/>
    <w:rsid w:val="00896FED"/>
    <w:rsid w:val="008970DC"/>
    <w:rsid w:val="008977D2"/>
    <w:rsid w:val="00897A95"/>
    <w:rsid w:val="00897C85"/>
    <w:rsid w:val="00897DB4"/>
    <w:rsid w:val="00897F9D"/>
    <w:rsid w:val="008A2062"/>
    <w:rsid w:val="008A20EA"/>
    <w:rsid w:val="008A3349"/>
    <w:rsid w:val="008A44DE"/>
    <w:rsid w:val="008A4793"/>
    <w:rsid w:val="008B0308"/>
    <w:rsid w:val="008B0543"/>
    <w:rsid w:val="008B08AD"/>
    <w:rsid w:val="008B2312"/>
    <w:rsid w:val="008B404F"/>
    <w:rsid w:val="008B45C3"/>
    <w:rsid w:val="008B7107"/>
    <w:rsid w:val="008B78AE"/>
    <w:rsid w:val="008C06F3"/>
    <w:rsid w:val="008C3282"/>
    <w:rsid w:val="008C32CC"/>
    <w:rsid w:val="008C4BB7"/>
    <w:rsid w:val="008D0BBC"/>
    <w:rsid w:val="008D14CC"/>
    <w:rsid w:val="008D46EB"/>
    <w:rsid w:val="008D62C5"/>
    <w:rsid w:val="008D62E5"/>
    <w:rsid w:val="008D664F"/>
    <w:rsid w:val="008D6813"/>
    <w:rsid w:val="008D6D16"/>
    <w:rsid w:val="008E2735"/>
    <w:rsid w:val="008E2F3C"/>
    <w:rsid w:val="008E367C"/>
    <w:rsid w:val="008F212F"/>
    <w:rsid w:val="008F2B79"/>
    <w:rsid w:val="008F3785"/>
    <w:rsid w:val="008F6239"/>
    <w:rsid w:val="008F79FF"/>
    <w:rsid w:val="008F7DC9"/>
    <w:rsid w:val="00900210"/>
    <w:rsid w:val="00901201"/>
    <w:rsid w:val="009031B6"/>
    <w:rsid w:val="0090495B"/>
    <w:rsid w:val="00904BED"/>
    <w:rsid w:val="00905A5A"/>
    <w:rsid w:val="009068D0"/>
    <w:rsid w:val="00911B06"/>
    <w:rsid w:val="00912FBD"/>
    <w:rsid w:val="009143FF"/>
    <w:rsid w:val="00914682"/>
    <w:rsid w:val="00916323"/>
    <w:rsid w:val="00921CED"/>
    <w:rsid w:val="00925A4F"/>
    <w:rsid w:val="0092719F"/>
    <w:rsid w:val="00930A00"/>
    <w:rsid w:val="009311CB"/>
    <w:rsid w:val="00931430"/>
    <w:rsid w:val="009330DF"/>
    <w:rsid w:val="00933314"/>
    <w:rsid w:val="00936E05"/>
    <w:rsid w:val="00940DE7"/>
    <w:rsid w:val="00941126"/>
    <w:rsid w:val="0094172C"/>
    <w:rsid w:val="00942063"/>
    <w:rsid w:val="00942374"/>
    <w:rsid w:val="009470AD"/>
    <w:rsid w:val="009513FE"/>
    <w:rsid w:val="00952B21"/>
    <w:rsid w:val="00956B0F"/>
    <w:rsid w:val="00963315"/>
    <w:rsid w:val="00965386"/>
    <w:rsid w:val="00965E8C"/>
    <w:rsid w:val="00972FA7"/>
    <w:rsid w:val="00974392"/>
    <w:rsid w:val="0097440D"/>
    <w:rsid w:val="009778A3"/>
    <w:rsid w:val="00980A3B"/>
    <w:rsid w:val="00981709"/>
    <w:rsid w:val="00981E1C"/>
    <w:rsid w:val="009922F0"/>
    <w:rsid w:val="00992A2F"/>
    <w:rsid w:val="00992CCF"/>
    <w:rsid w:val="00993B7A"/>
    <w:rsid w:val="00995159"/>
    <w:rsid w:val="00995487"/>
    <w:rsid w:val="00996C43"/>
    <w:rsid w:val="00997FBD"/>
    <w:rsid w:val="009A043C"/>
    <w:rsid w:val="009A3CC7"/>
    <w:rsid w:val="009A42BD"/>
    <w:rsid w:val="009A4337"/>
    <w:rsid w:val="009A44BE"/>
    <w:rsid w:val="009A46BD"/>
    <w:rsid w:val="009A6584"/>
    <w:rsid w:val="009A6F8A"/>
    <w:rsid w:val="009A722E"/>
    <w:rsid w:val="009A764C"/>
    <w:rsid w:val="009A787F"/>
    <w:rsid w:val="009A7E87"/>
    <w:rsid w:val="009B082F"/>
    <w:rsid w:val="009B0D22"/>
    <w:rsid w:val="009B25E1"/>
    <w:rsid w:val="009B50CF"/>
    <w:rsid w:val="009B5394"/>
    <w:rsid w:val="009B6EC9"/>
    <w:rsid w:val="009C36A1"/>
    <w:rsid w:val="009C38BC"/>
    <w:rsid w:val="009C5F4B"/>
    <w:rsid w:val="009C67D2"/>
    <w:rsid w:val="009C7C40"/>
    <w:rsid w:val="009D0502"/>
    <w:rsid w:val="009D25ED"/>
    <w:rsid w:val="009E29F8"/>
    <w:rsid w:val="009E34A2"/>
    <w:rsid w:val="009E3EF4"/>
    <w:rsid w:val="009E7260"/>
    <w:rsid w:val="009E7BF2"/>
    <w:rsid w:val="009F0693"/>
    <w:rsid w:val="009F0A39"/>
    <w:rsid w:val="009F0B68"/>
    <w:rsid w:val="009F34BA"/>
    <w:rsid w:val="009F34BE"/>
    <w:rsid w:val="009F438C"/>
    <w:rsid w:val="009F786C"/>
    <w:rsid w:val="009F7C5D"/>
    <w:rsid w:val="00A0231B"/>
    <w:rsid w:val="00A052A7"/>
    <w:rsid w:val="00A0583A"/>
    <w:rsid w:val="00A06611"/>
    <w:rsid w:val="00A06785"/>
    <w:rsid w:val="00A07FE3"/>
    <w:rsid w:val="00A15615"/>
    <w:rsid w:val="00A21E12"/>
    <w:rsid w:val="00A22F3B"/>
    <w:rsid w:val="00A23F88"/>
    <w:rsid w:val="00A24D9C"/>
    <w:rsid w:val="00A2735B"/>
    <w:rsid w:val="00A27C13"/>
    <w:rsid w:val="00A27EC8"/>
    <w:rsid w:val="00A31558"/>
    <w:rsid w:val="00A31E2E"/>
    <w:rsid w:val="00A31ECC"/>
    <w:rsid w:val="00A357F6"/>
    <w:rsid w:val="00A40460"/>
    <w:rsid w:val="00A40523"/>
    <w:rsid w:val="00A42B18"/>
    <w:rsid w:val="00A442BC"/>
    <w:rsid w:val="00A471EB"/>
    <w:rsid w:val="00A51DEC"/>
    <w:rsid w:val="00A53BB9"/>
    <w:rsid w:val="00A56118"/>
    <w:rsid w:val="00A56785"/>
    <w:rsid w:val="00A57AB8"/>
    <w:rsid w:val="00A57E16"/>
    <w:rsid w:val="00A609A9"/>
    <w:rsid w:val="00A60E7D"/>
    <w:rsid w:val="00A63803"/>
    <w:rsid w:val="00A6389C"/>
    <w:rsid w:val="00A645F2"/>
    <w:rsid w:val="00A65492"/>
    <w:rsid w:val="00A65899"/>
    <w:rsid w:val="00A6708D"/>
    <w:rsid w:val="00A758B1"/>
    <w:rsid w:val="00A77857"/>
    <w:rsid w:val="00A77F74"/>
    <w:rsid w:val="00A80AF4"/>
    <w:rsid w:val="00A80F12"/>
    <w:rsid w:val="00A8388D"/>
    <w:rsid w:val="00A853C4"/>
    <w:rsid w:val="00A85D78"/>
    <w:rsid w:val="00A86005"/>
    <w:rsid w:val="00A8684F"/>
    <w:rsid w:val="00A92F74"/>
    <w:rsid w:val="00A93F63"/>
    <w:rsid w:val="00A94090"/>
    <w:rsid w:val="00A9596B"/>
    <w:rsid w:val="00A970AA"/>
    <w:rsid w:val="00AA4050"/>
    <w:rsid w:val="00AA5223"/>
    <w:rsid w:val="00AA55D1"/>
    <w:rsid w:val="00AA6B05"/>
    <w:rsid w:val="00AB2F9F"/>
    <w:rsid w:val="00AB3863"/>
    <w:rsid w:val="00AB4968"/>
    <w:rsid w:val="00AB4B92"/>
    <w:rsid w:val="00AB6253"/>
    <w:rsid w:val="00AB6F3B"/>
    <w:rsid w:val="00AC4462"/>
    <w:rsid w:val="00AC4799"/>
    <w:rsid w:val="00AC7E10"/>
    <w:rsid w:val="00AD3F7A"/>
    <w:rsid w:val="00AD449E"/>
    <w:rsid w:val="00AD6FAD"/>
    <w:rsid w:val="00AD7D68"/>
    <w:rsid w:val="00AE01ED"/>
    <w:rsid w:val="00AE09E9"/>
    <w:rsid w:val="00AE295C"/>
    <w:rsid w:val="00AE29CF"/>
    <w:rsid w:val="00AE3B4F"/>
    <w:rsid w:val="00AF2B3C"/>
    <w:rsid w:val="00B00EE9"/>
    <w:rsid w:val="00B01DC7"/>
    <w:rsid w:val="00B0336C"/>
    <w:rsid w:val="00B04D0A"/>
    <w:rsid w:val="00B0577E"/>
    <w:rsid w:val="00B06696"/>
    <w:rsid w:val="00B11EA4"/>
    <w:rsid w:val="00B13559"/>
    <w:rsid w:val="00B14972"/>
    <w:rsid w:val="00B15B60"/>
    <w:rsid w:val="00B17B79"/>
    <w:rsid w:val="00B20C11"/>
    <w:rsid w:val="00B22141"/>
    <w:rsid w:val="00B22523"/>
    <w:rsid w:val="00B307DE"/>
    <w:rsid w:val="00B30BC6"/>
    <w:rsid w:val="00B376B1"/>
    <w:rsid w:val="00B377FF"/>
    <w:rsid w:val="00B40F2F"/>
    <w:rsid w:val="00B40F45"/>
    <w:rsid w:val="00B470E2"/>
    <w:rsid w:val="00B509DC"/>
    <w:rsid w:val="00B51139"/>
    <w:rsid w:val="00B5152C"/>
    <w:rsid w:val="00B562C2"/>
    <w:rsid w:val="00B57000"/>
    <w:rsid w:val="00B618F9"/>
    <w:rsid w:val="00B625B8"/>
    <w:rsid w:val="00B64115"/>
    <w:rsid w:val="00B6506D"/>
    <w:rsid w:val="00B65D25"/>
    <w:rsid w:val="00B667D4"/>
    <w:rsid w:val="00B708C9"/>
    <w:rsid w:val="00B7216B"/>
    <w:rsid w:val="00B76573"/>
    <w:rsid w:val="00B77462"/>
    <w:rsid w:val="00B778ED"/>
    <w:rsid w:val="00B77CA6"/>
    <w:rsid w:val="00B85EF4"/>
    <w:rsid w:val="00B8615C"/>
    <w:rsid w:val="00B86ACD"/>
    <w:rsid w:val="00B872FB"/>
    <w:rsid w:val="00B87A3D"/>
    <w:rsid w:val="00B90110"/>
    <w:rsid w:val="00B91D99"/>
    <w:rsid w:val="00B92549"/>
    <w:rsid w:val="00B92AED"/>
    <w:rsid w:val="00B936AB"/>
    <w:rsid w:val="00B95C6B"/>
    <w:rsid w:val="00B9765C"/>
    <w:rsid w:val="00BB03A8"/>
    <w:rsid w:val="00BB06F7"/>
    <w:rsid w:val="00BB21FE"/>
    <w:rsid w:val="00BB2B57"/>
    <w:rsid w:val="00BB52EA"/>
    <w:rsid w:val="00BB622B"/>
    <w:rsid w:val="00BB7046"/>
    <w:rsid w:val="00BB7707"/>
    <w:rsid w:val="00BC0749"/>
    <w:rsid w:val="00BC2C13"/>
    <w:rsid w:val="00BC4225"/>
    <w:rsid w:val="00BC4D62"/>
    <w:rsid w:val="00BC5756"/>
    <w:rsid w:val="00BC6C0F"/>
    <w:rsid w:val="00BC7BBB"/>
    <w:rsid w:val="00BD00EF"/>
    <w:rsid w:val="00BD0FDD"/>
    <w:rsid w:val="00BD1285"/>
    <w:rsid w:val="00BD23C3"/>
    <w:rsid w:val="00BD2E2E"/>
    <w:rsid w:val="00BD3D41"/>
    <w:rsid w:val="00BD5FE3"/>
    <w:rsid w:val="00BD692C"/>
    <w:rsid w:val="00BE1D4B"/>
    <w:rsid w:val="00BE21AF"/>
    <w:rsid w:val="00BE3553"/>
    <w:rsid w:val="00BE5118"/>
    <w:rsid w:val="00BE52EC"/>
    <w:rsid w:val="00BE6F09"/>
    <w:rsid w:val="00BF240F"/>
    <w:rsid w:val="00BF250F"/>
    <w:rsid w:val="00BF5C9A"/>
    <w:rsid w:val="00C00E8B"/>
    <w:rsid w:val="00C03085"/>
    <w:rsid w:val="00C043CD"/>
    <w:rsid w:val="00C04C58"/>
    <w:rsid w:val="00C05504"/>
    <w:rsid w:val="00C07379"/>
    <w:rsid w:val="00C100C7"/>
    <w:rsid w:val="00C10749"/>
    <w:rsid w:val="00C10967"/>
    <w:rsid w:val="00C1164B"/>
    <w:rsid w:val="00C11B89"/>
    <w:rsid w:val="00C17445"/>
    <w:rsid w:val="00C2093B"/>
    <w:rsid w:val="00C22CAE"/>
    <w:rsid w:val="00C238F6"/>
    <w:rsid w:val="00C23E5F"/>
    <w:rsid w:val="00C24801"/>
    <w:rsid w:val="00C25CA1"/>
    <w:rsid w:val="00C2709B"/>
    <w:rsid w:val="00C27612"/>
    <w:rsid w:val="00C3068B"/>
    <w:rsid w:val="00C30B8F"/>
    <w:rsid w:val="00C328E1"/>
    <w:rsid w:val="00C36105"/>
    <w:rsid w:val="00C4051B"/>
    <w:rsid w:val="00C47EFC"/>
    <w:rsid w:val="00C51990"/>
    <w:rsid w:val="00C54688"/>
    <w:rsid w:val="00C5575E"/>
    <w:rsid w:val="00C563A5"/>
    <w:rsid w:val="00C5643F"/>
    <w:rsid w:val="00C60221"/>
    <w:rsid w:val="00C60EEB"/>
    <w:rsid w:val="00C63E99"/>
    <w:rsid w:val="00C656C5"/>
    <w:rsid w:val="00C66E36"/>
    <w:rsid w:val="00C70DE4"/>
    <w:rsid w:val="00C7263D"/>
    <w:rsid w:val="00C74612"/>
    <w:rsid w:val="00C7762E"/>
    <w:rsid w:val="00C777F8"/>
    <w:rsid w:val="00C80687"/>
    <w:rsid w:val="00C810A2"/>
    <w:rsid w:val="00C814B3"/>
    <w:rsid w:val="00C81A0E"/>
    <w:rsid w:val="00C81EE1"/>
    <w:rsid w:val="00C83701"/>
    <w:rsid w:val="00C857B9"/>
    <w:rsid w:val="00C8727E"/>
    <w:rsid w:val="00C900F6"/>
    <w:rsid w:val="00C9254B"/>
    <w:rsid w:val="00C925B9"/>
    <w:rsid w:val="00C92FB8"/>
    <w:rsid w:val="00C930FD"/>
    <w:rsid w:val="00C942C7"/>
    <w:rsid w:val="00C94A88"/>
    <w:rsid w:val="00C971B7"/>
    <w:rsid w:val="00CA115F"/>
    <w:rsid w:val="00CA2250"/>
    <w:rsid w:val="00CA5CE1"/>
    <w:rsid w:val="00CA656D"/>
    <w:rsid w:val="00CA765F"/>
    <w:rsid w:val="00CA781E"/>
    <w:rsid w:val="00CB0F10"/>
    <w:rsid w:val="00CB2CDC"/>
    <w:rsid w:val="00CB37C7"/>
    <w:rsid w:val="00CB3A51"/>
    <w:rsid w:val="00CB3B0E"/>
    <w:rsid w:val="00CB5082"/>
    <w:rsid w:val="00CB5745"/>
    <w:rsid w:val="00CB7F83"/>
    <w:rsid w:val="00CC0C55"/>
    <w:rsid w:val="00CC0EBB"/>
    <w:rsid w:val="00CC4950"/>
    <w:rsid w:val="00CC4F9B"/>
    <w:rsid w:val="00CC5BC4"/>
    <w:rsid w:val="00CD2574"/>
    <w:rsid w:val="00CD37DD"/>
    <w:rsid w:val="00CD47A8"/>
    <w:rsid w:val="00CD4830"/>
    <w:rsid w:val="00CD6842"/>
    <w:rsid w:val="00CE1296"/>
    <w:rsid w:val="00CE271D"/>
    <w:rsid w:val="00CE3C93"/>
    <w:rsid w:val="00CE3E36"/>
    <w:rsid w:val="00CE4600"/>
    <w:rsid w:val="00CE4FBF"/>
    <w:rsid w:val="00CE6B19"/>
    <w:rsid w:val="00CF198D"/>
    <w:rsid w:val="00CF4029"/>
    <w:rsid w:val="00CF5025"/>
    <w:rsid w:val="00CF5967"/>
    <w:rsid w:val="00D01FC0"/>
    <w:rsid w:val="00D03FF9"/>
    <w:rsid w:val="00D046BF"/>
    <w:rsid w:val="00D04D02"/>
    <w:rsid w:val="00D104B5"/>
    <w:rsid w:val="00D10EFE"/>
    <w:rsid w:val="00D116D8"/>
    <w:rsid w:val="00D12B0A"/>
    <w:rsid w:val="00D1416E"/>
    <w:rsid w:val="00D16D31"/>
    <w:rsid w:val="00D22E40"/>
    <w:rsid w:val="00D2323A"/>
    <w:rsid w:val="00D23CC2"/>
    <w:rsid w:val="00D24A52"/>
    <w:rsid w:val="00D27556"/>
    <w:rsid w:val="00D322F3"/>
    <w:rsid w:val="00D326E0"/>
    <w:rsid w:val="00D33193"/>
    <w:rsid w:val="00D35638"/>
    <w:rsid w:val="00D37C64"/>
    <w:rsid w:val="00D40454"/>
    <w:rsid w:val="00D41249"/>
    <w:rsid w:val="00D42B2C"/>
    <w:rsid w:val="00D45E6E"/>
    <w:rsid w:val="00D50B2E"/>
    <w:rsid w:val="00D52085"/>
    <w:rsid w:val="00D52FCB"/>
    <w:rsid w:val="00D552B6"/>
    <w:rsid w:val="00D55508"/>
    <w:rsid w:val="00D56EA8"/>
    <w:rsid w:val="00D60698"/>
    <w:rsid w:val="00D6255B"/>
    <w:rsid w:val="00D63E37"/>
    <w:rsid w:val="00D65C9F"/>
    <w:rsid w:val="00D67727"/>
    <w:rsid w:val="00D71CCE"/>
    <w:rsid w:val="00D7220B"/>
    <w:rsid w:val="00D75AA4"/>
    <w:rsid w:val="00D765E9"/>
    <w:rsid w:val="00D76E1B"/>
    <w:rsid w:val="00D87CDC"/>
    <w:rsid w:val="00D907BC"/>
    <w:rsid w:val="00D91A1D"/>
    <w:rsid w:val="00D94154"/>
    <w:rsid w:val="00D944BE"/>
    <w:rsid w:val="00D9489E"/>
    <w:rsid w:val="00D96DA8"/>
    <w:rsid w:val="00DA3BED"/>
    <w:rsid w:val="00DA40A5"/>
    <w:rsid w:val="00DA4B61"/>
    <w:rsid w:val="00DA54AB"/>
    <w:rsid w:val="00DA6B62"/>
    <w:rsid w:val="00DA7F9F"/>
    <w:rsid w:val="00DB0EF2"/>
    <w:rsid w:val="00DB5F01"/>
    <w:rsid w:val="00DC060A"/>
    <w:rsid w:val="00DC276C"/>
    <w:rsid w:val="00DC377C"/>
    <w:rsid w:val="00DC4418"/>
    <w:rsid w:val="00DC519F"/>
    <w:rsid w:val="00DC5938"/>
    <w:rsid w:val="00DC5F3D"/>
    <w:rsid w:val="00DC66A0"/>
    <w:rsid w:val="00DC7CCE"/>
    <w:rsid w:val="00DC7F06"/>
    <w:rsid w:val="00DD10C6"/>
    <w:rsid w:val="00DD1A08"/>
    <w:rsid w:val="00DD4972"/>
    <w:rsid w:val="00DE25EA"/>
    <w:rsid w:val="00DE4DBD"/>
    <w:rsid w:val="00DF04FF"/>
    <w:rsid w:val="00DF3204"/>
    <w:rsid w:val="00DF3629"/>
    <w:rsid w:val="00DF5A5E"/>
    <w:rsid w:val="00DF7D14"/>
    <w:rsid w:val="00E000B0"/>
    <w:rsid w:val="00E002DD"/>
    <w:rsid w:val="00E02A2B"/>
    <w:rsid w:val="00E02C2E"/>
    <w:rsid w:val="00E02EA9"/>
    <w:rsid w:val="00E05AAE"/>
    <w:rsid w:val="00E05B74"/>
    <w:rsid w:val="00E11D7B"/>
    <w:rsid w:val="00E122D6"/>
    <w:rsid w:val="00E13E5B"/>
    <w:rsid w:val="00E1615D"/>
    <w:rsid w:val="00E16F25"/>
    <w:rsid w:val="00E179E0"/>
    <w:rsid w:val="00E21704"/>
    <w:rsid w:val="00E223FE"/>
    <w:rsid w:val="00E249CA"/>
    <w:rsid w:val="00E25173"/>
    <w:rsid w:val="00E2779A"/>
    <w:rsid w:val="00E27B5E"/>
    <w:rsid w:val="00E339E4"/>
    <w:rsid w:val="00E379F2"/>
    <w:rsid w:val="00E37A5A"/>
    <w:rsid w:val="00E37D31"/>
    <w:rsid w:val="00E407A9"/>
    <w:rsid w:val="00E44C9E"/>
    <w:rsid w:val="00E47BFE"/>
    <w:rsid w:val="00E501EA"/>
    <w:rsid w:val="00E52157"/>
    <w:rsid w:val="00E5405B"/>
    <w:rsid w:val="00E54E38"/>
    <w:rsid w:val="00E57AF4"/>
    <w:rsid w:val="00E61421"/>
    <w:rsid w:val="00E633CD"/>
    <w:rsid w:val="00E643C3"/>
    <w:rsid w:val="00E651C5"/>
    <w:rsid w:val="00E702F9"/>
    <w:rsid w:val="00E718D0"/>
    <w:rsid w:val="00E72A78"/>
    <w:rsid w:val="00E730EA"/>
    <w:rsid w:val="00E744D0"/>
    <w:rsid w:val="00E75E5F"/>
    <w:rsid w:val="00E771D2"/>
    <w:rsid w:val="00E77579"/>
    <w:rsid w:val="00E827F3"/>
    <w:rsid w:val="00E84ABE"/>
    <w:rsid w:val="00E8641C"/>
    <w:rsid w:val="00E87D2E"/>
    <w:rsid w:val="00E90F76"/>
    <w:rsid w:val="00E91434"/>
    <w:rsid w:val="00E917F0"/>
    <w:rsid w:val="00E92B0F"/>
    <w:rsid w:val="00E934DB"/>
    <w:rsid w:val="00E968E4"/>
    <w:rsid w:val="00E97778"/>
    <w:rsid w:val="00E97849"/>
    <w:rsid w:val="00EA1F08"/>
    <w:rsid w:val="00EA71B6"/>
    <w:rsid w:val="00EB13EF"/>
    <w:rsid w:val="00EB156C"/>
    <w:rsid w:val="00EB2D89"/>
    <w:rsid w:val="00EB375E"/>
    <w:rsid w:val="00EB7F8A"/>
    <w:rsid w:val="00EC26B6"/>
    <w:rsid w:val="00EC2D88"/>
    <w:rsid w:val="00EC6184"/>
    <w:rsid w:val="00EC777E"/>
    <w:rsid w:val="00ED316E"/>
    <w:rsid w:val="00ED52D3"/>
    <w:rsid w:val="00ED6D9E"/>
    <w:rsid w:val="00ED6E80"/>
    <w:rsid w:val="00ED7162"/>
    <w:rsid w:val="00EE1955"/>
    <w:rsid w:val="00EE1ECD"/>
    <w:rsid w:val="00EE38E4"/>
    <w:rsid w:val="00EE39FE"/>
    <w:rsid w:val="00EE3C94"/>
    <w:rsid w:val="00EE70A8"/>
    <w:rsid w:val="00EE73C4"/>
    <w:rsid w:val="00EF041C"/>
    <w:rsid w:val="00EF07E6"/>
    <w:rsid w:val="00EF12A5"/>
    <w:rsid w:val="00EF1C4F"/>
    <w:rsid w:val="00EF1D0E"/>
    <w:rsid w:val="00EF2AB1"/>
    <w:rsid w:val="00EF2DD1"/>
    <w:rsid w:val="00EF3D25"/>
    <w:rsid w:val="00EF5372"/>
    <w:rsid w:val="00F001A7"/>
    <w:rsid w:val="00F00795"/>
    <w:rsid w:val="00F0145D"/>
    <w:rsid w:val="00F02212"/>
    <w:rsid w:val="00F103AB"/>
    <w:rsid w:val="00F12559"/>
    <w:rsid w:val="00F128DC"/>
    <w:rsid w:val="00F1468B"/>
    <w:rsid w:val="00F16287"/>
    <w:rsid w:val="00F213F2"/>
    <w:rsid w:val="00F2226A"/>
    <w:rsid w:val="00F2284F"/>
    <w:rsid w:val="00F23386"/>
    <w:rsid w:val="00F253E5"/>
    <w:rsid w:val="00F256C5"/>
    <w:rsid w:val="00F25D2F"/>
    <w:rsid w:val="00F26898"/>
    <w:rsid w:val="00F27840"/>
    <w:rsid w:val="00F33312"/>
    <w:rsid w:val="00F33CF1"/>
    <w:rsid w:val="00F35DB9"/>
    <w:rsid w:val="00F369A1"/>
    <w:rsid w:val="00F36C36"/>
    <w:rsid w:val="00F418FD"/>
    <w:rsid w:val="00F429E1"/>
    <w:rsid w:val="00F432E9"/>
    <w:rsid w:val="00F43C64"/>
    <w:rsid w:val="00F43DBE"/>
    <w:rsid w:val="00F4422B"/>
    <w:rsid w:val="00F44FBA"/>
    <w:rsid w:val="00F4689F"/>
    <w:rsid w:val="00F51090"/>
    <w:rsid w:val="00F52A5E"/>
    <w:rsid w:val="00F52B8E"/>
    <w:rsid w:val="00F53C2C"/>
    <w:rsid w:val="00F53DF3"/>
    <w:rsid w:val="00F606F2"/>
    <w:rsid w:val="00F62110"/>
    <w:rsid w:val="00F62388"/>
    <w:rsid w:val="00F67BFF"/>
    <w:rsid w:val="00F67D12"/>
    <w:rsid w:val="00F7288F"/>
    <w:rsid w:val="00F75330"/>
    <w:rsid w:val="00F767BA"/>
    <w:rsid w:val="00F80AA4"/>
    <w:rsid w:val="00F815EB"/>
    <w:rsid w:val="00F8183A"/>
    <w:rsid w:val="00F83321"/>
    <w:rsid w:val="00F84769"/>
    <w:rsid w:val="00F851D0"/>
    <w:rsid w:val="00F8784A"/>
    <w:rsid w:val="00F92560"/>
    <w:rsid w:val="00F9721A"/>
    <w:rsid w:val="00FA4DC4"/>
    <w:rsid w:val="00FA55F7"/>
    <w:rsid w:val="00FA597E"/>
    <w:rsid w:val="00FB2118"/>
    <w:rsid w:val="00FB2D03"/>
    <w:rsid w:val="00FB2E1C"/>
    <w:rsid w:val="00FB3C6E"/>
    <w:rsid w:val="00FB47B7"/>
    <w:rsid w:val="00FB59BF"/>
    <w:rsid w:val="00FB5E9D"/>
    <w:rsid w:val="00FC7E59"/>
    <w:rsid w:val="00FD0D7C"/>
    <w:rsid w:val="00FD6F46"/>
    <w:rsid w:val="00FE478F"/>
    <w:rsid w:val="00FE4ECB"/>
    <w:rsid w:val="00FE4EDD"/>
    <w:rsid w:val="00FE6EFE"/>
    <w:rsid w:val="00FF4307"/>
    <w:rsid w:val="00FF5715"/>
    <w:rsid w:val="00FF6233"/>
    <w:rsid w:val="00FF62AC"/>
    <w:rsid w:val="00FF6A87"/>
    <w:rsid w:val="00FF6B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2D76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A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722E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722E56"/>
    <w:pPr>
      <w:pBdr>
        <w:top w:val="none" w:sz="0" w:space="0" w:color="auto"/>
      </w:pBdr>
      <w:spacing w:before="180"/>
      <w:outlineLvl w:val="1"/>
    </w:pPr>
    <w:rPr>
      <w:sz w:val="32"/>
    </w:rPr>
  </w:style>
  <w:style w:type="paragraph" w:styleId="Heading3">
    <w:name w:val="heading 3"/>
    <w:basedOn w:val="Heading2"/>
    <w:next w:val="Normal"/>
    <w:qFormat/>
    <w:rsid w:val="00722E56"/>
    <w:pPr>
      <w:spacing w:before="120"/>
      <w:outlineLvl w:val="2"/>
    </w:pPr>
    <w:rPr>
      <w:sz w:val="28"/>
    </w:rPr>
  </w:style>
  <w:style w:type="paragraph" w:styleId="Heading4">
    <w:name w:val="heading 4"/>
    <w:basedOn w:val="Heading3"/>
    <w:next w:val="Normal"/>
    <w:qFormat/>
    <w:rsid w:val="00722E56"/>
    <w:pPr>
      <w:ind w:left="1418" w:hanging="1418"/>
      <w:outlineLvl w:val="3"/>
    </w:pPr>
    <w:rPr>
      <w:sz w:val="24"/>
    </w:rPr>
  </w:style>
  <w:style w:type="paragraph" w:styleId="Heading5">
    <w:name w:val="heading 5"/>
    <w:basedOn w:val="Heading4"/>
    <w:next w:val="Normal"/>
    <w:qFormat/>
    <w:rsid w:val="00722E56"/>
    <w:pPr>
      <w:ind w:left="1701" w:hanging="1701"/>
      <w:outlineLvl w:val="4"/>
    </w:pPr>
    <w:rPr>
      <w:sz w:val="22"/>
    </w:rPr>
  </w:style>
  <w:style w:type="paragraph" w:styleId="Heading6">
    <w:name w:val="heading 6"/>
    <w:basedOn w:val="H6"/>
    <w:next w:val="Normal"/>
    <w:qFormat/>
    <w:rsid w:val="00722E56"/>
    <w:pPr>
      <w:outlineLvl w:val="5"/>
    </w:pPr>
  </w:style>
  <w:style w:type="paragraph" w:styleId="Heading7">
    <w:name w:val="heading 7"/>
    <w:basedOn w:val="H6"/>
    <w:next w:val="Normal"/>
    <w:qFormat/>
    <w:rsid w:val="00722E56"/>
    <w:pPr>
      <w:outlineLvl w:val="6"/>
    </w:pPr>
  </w:style>
  <w:style w:type="paragraph" w:styleId="Heading8">
    <w:name w:val="heading 8"/>
    <w:basedOn w:val="Heading1"/>
    <w:next w:val="Normal"/>
    <w:qFormat/>
    <w:rsid w:val="00722E56"/>
    <w:pPr>
      <w:ind w:left="0" w:firstLine="0"/>
      <w:outlineLvl w:val="7"/>
    </w:pPr>
  </w:style>
  <w:style w:type="paragraph" w:styleId="Heading9">
    <w:name w:val="heading 9"/>
    <w:basedOn w:val="Heading8"/>
    <w:next w:val="Normal"/>
    <w:qFormat/>
    <w:rsid w:val="00722E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2E56"/>
    <w:pPr>
      <w:spacing w:before="180"/>
      <w:ind w:left="2693" w:hanging="2693"/>
    </w:pPr>
    <w:rPr>
      <w:b/>
    </w:rPr>
  </w:style>
  <w:style w:type="paragraph" w:styleId="TOC1">
    <w:name w:val="toc 1"/>
    <w:semiHidden/>
    <w:rsid w:val="00722E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22E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22E56"/>
    <w:pPr>
      <w:ind w:left="1701" w:hanging="1701"/>
    </w:pPr>
  </w:style>
  <w:style w:type="paragraph" w:styleId="TOC4">
    <w:name w:val="toc 4"/>
    <w:basedOn w:val="TOC3"/>
    <w:semiHidden/>
    <w:rsid w:val="00722E56"/>
    <w:pPr>
      <w:ind w:left="1418" w:hanging="1418"/>
    </w:pPr>
  </w:style>
  <w:style w:type="paragraph" w:styleId="TOC3">
    <w:name w:val="toc 3"/>
    <w:basedOn w:val="TOC2"/>
    <w:semiHidden/>
    <w:rsid w:val="00722E56"/>
    <w:pPr>
      <w:ind w:left="1134" w:hanging="1134"/>
    </w:pPr>
  </w:style>
  <w:style w:type="paragraph" w:styleId="TOC2">
    <w:name w:val="toc 2"/>
    <w:basedOn w:val="TOC1"/>
    <w:semiHidden/>
    <w:rsid w:val="00722E56"/>
    <w:pPr>
      <w:keepNext w:val="0"/>
      <w:spacing w:before="0"/>
      <w:ind w:left="851" w:hanging="851"/>
    </w:pPr>
    <w:rPr>
      <w:sz w:val="20"/>
    </w:rPr>
  </w:style>
  <w:style w:type="paragraph" w:styleId="Index2">
    <w:name w:val="index 2"/>
    <w:basedOn w:val="Index1"/>
    <w:semiHidden/>
    <w:rsid w:val="00722E56"/>
    <w:pPr>
      <w:ind w:left="284"/>
    </w:pPr>
  </w:style>
  <w:style w:type="paragraph" w:styleId="Index1">
    <w:name w:val="index 1"/>
    <w:basedOn w:val="Normal"/>
    <w:semiHidden/>
    <w:rsid w:val="00722E56"/>
    <w:pPr>
      <w:keepLines/>
      <w:spacing w:after="0"/>
    </w:pPr>
  </w:style>
  <w:style w:type="paragraph" w:customStyle="1" w:styleId="ZH">
    <w:name w:val="ZH"/>
    <w:rsid w:val="00722E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22E56"/>
    <w:pPr>
      <w:outlineLvl w:val="9"/>
    </w:pPr>
  </w:style>
  <w:style w:type="paragraph" w:styleId="ListNumber2">
    <w:name w:val="List Number 2"/>
    <w:basedOn w:val="ListNumber"/>
    <w:semiHidden/>
    <w:rsid w:val="00722E56"/>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722E5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22E56"/>
    <w:rPr>
      <w:b/>
      <w:position w:val="6"/>
      <w:sz w:val="16"/>
    </w:rPr>
  </w:style>
  <w:style w:type="paragraph" w:styleId="FootnoteText">
    <w:name w:val="footnote text"/>
    <w:basedOn w:val="Normal"/>
    <w:semiHidden/>
    <w:rsid w:val="00722E56"/>
    <w:pPr>
      <w:keepLines/>
      <w:spacing w:after="0"/>
      <w:ind w:left="454" w:hanging="454"/>
    </w:pPr>
    <w:rPr>
      <w:sz w:val="16"/>
    </w:rPr>
  </w:style>
  <w:style w:type="paragraph" w:customStyle="1" w:styleId="TAH">
    <w:name w:val="TAH"/>
    <w:basedOn w:val="TAC"/>
    <w:rsid w:val="00722E56"/>
    <w:rPr>
      <w:b/>
    </w:rPr>
  </w:style>
  <w:style w:type="paragraph" w:customStyle="1" w:styleId="TAC">
    <w:name w:val="TAC"/>
    <w:basedOn w:val="TAL"/>
    <w:link w:val="TACChar"/>
    <w:rsid w:val="00722E56"/>
    <w:pPr>
      <w:jc w:val="center"/>
    </w:pPr>
  </w:style>
  <w:style w:type="paragraph" w:customStyle="1" w:styleId="TF">
    <w:name w:val="TF"/>
    <w:basedOn w:val="TH"/>
    <w:rsid w:val="00722E56"/>
    <w:pPr>
      <w:keepNext w:val="0"/>
      <w:spacing w:before="0" w:after="240"/>
    </w:pPr>
  </w:style>
  <w:style w:type="paragraph" w:customStyle="1" w:styleId="NO">
    <w:name w:val="NO"/>
    <w:basedOn w:val="Normal"/>
    <w:rsid w:val="00722E56"/>
    <w:pPr>
      <w:keepLines/>
      <w:ind w:left="1135" w:hanging="851"/>
    </w:pPr>
  </w:style>
  <w:style w:type="paragraph" w:styleId="TOC9">
    <w:name w:val="toc 9"/>
    <w:basedOn w:val="TOC8"/>
    <w:semiHidden/>
    <w:rsid w:val="00722E56"/>
    <w:pPr>
      <w:ind w:left="1418" w:hanging="1418"/>
    </w:pPr>
  </w:style>
  <w:style w:type="paragraph" w:customStyle="1" w:styleId="EX">
    <w:name w:val="EX"/>
    <w:basedOn w:val="Normal"/>
    <w:rsid w:val="00722E56"/>
    <w:pPr>
      <w:keepLines/>
      <w:ind w:left="1702" w:hanging="1418"/>
    </w:pPr>
  </w:style>
  <w:style w:type="paragraph" w:customStyle="1" w:styleId="FP">
    <w:name w:val="FP"/>
    <w:basedOn w:val="Normal"/>
    <w:rsid w:val="00722E56"/>
    <w:pPr>
      <w:spacing w:after="0"/>
    </w:pPr>
  </w:style>
  <w:style w:type="paragraph" w:customStyle="1" w:styleId="LD">
    <w:name w:val="LD"/>
    <w:rsid w:val="00722E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22E56"/>
    <w:pPr>
      <w:spacing w:after="0"/>
    </w:pPr>
  </w:style>
  <w:style w:type="paragraph" w:customStyle="1" w:styleId="EW">
    <w:name w:val="EW"/>
    <w:basedOn w:val="EX"/>
    <w:rsid w:val="00722E56"/>
    <w:pPr>
      <w:spacing w:after="0"/>
    </w:pPr>
  </w:style>
  <w:style w:type="paragraph" w:styleId="TOC6">
    <w:name w:val="toc 6"/>
    <w:basedOn w:val="TOC5"/>
    <w:next w:val="Normal"/>
    <w:semiHidden/>
    <w:rsid w:val="00722E56"/>
    <w:pPr>
      <w:ind w:left="1985" w:hanging="1985"/>
    </w:pPr>
  </w:style>
  <w:style w:type="paragraph" w:styleId="TOC7">
    <w:name w:val="toc 7"/>
    <w:basedOn w:val="TOC6"/>
    <w:next w:val="Normal"/>
    <w:semiHidden/>
    <w:rsid w:val="00722E56"/>
    <w:pPr>
      <w:ind w:left="2268" w:hanging="2268"/>
    </w:pPr>
  </w:style>
  <w:style w:type="paragraph" w:styleId="ListBullet2">
    <w:name w:val="List Bullet 2"/>
    <w:basedOn w:val="ListBullet"/>
    <w:semiHidden/>
    <w:rsid w:val="00722E56"/>
    <w:pPr>
      <w:ind w:left="851"/>
    </w:pPr>
  </w:style>
  <w:style w:type="paragraph" w:styleId="ListBullet3">
    <w:name w:val="List Bullet 3"/>
    <w:basedOn w:val="ListBullet2"/>
    <w:semiHidden/>
    <w:rsid w:val="00722E56"/>
    <w:pPr>
      <w:ind w:left="1135"/>
    </w:pPr>
  </w:style>
  <w:style w:type="paragraph" w:styleId="ListNumber">
    <w:name w:val="List Number"/>
    <w:basedOn w:val="List"/>
    <w:semiHidden/>
    <w:rsid w:val="00722E56"/>
  </w:style>
  <w:style w:type="paragraph" w:customStyle="1" w:styleId="EQ">
    <w:name w:val="EQ"/>
    <w:basedOn w:val="Normal"/>
    <w:next w:val="Normal"/>
    <w:rsid w:val="00722E56"/>
    <w:pPr>
      <w:keepLines/>
      <w:tabs>
        <w:tab w:val="center" w:pos="4536"/>
        <w:tab w:val="right" w:pos="9072"/>
      </w:tabs>
    </w:pPr>
    <w:rPr>
      <w:noProof/>
    </w:rPr>
  </w:style>
  <w:style w:type="paragraph" w:customStyle="1" w:styleId="TH">
    <w:name w:val="TH"/>
    <w:basedOn w:val="Normal"/>
    <w:rsid w:val="00722E56"/>
    <w:pPr>
      <w:keepNext/>
      <w:keepLines/>
      <w:spacing w:before="60"/>
      <w:jc w:val="center"/>
    </w:pPr>
    <w:rPr>
      <w:rFonts w:ascii="Arial" w:hAnsi="Arial"/>
      <w:b/>
    </w:rPr>
  </w:style>
  <w:style w:type="paragraph" w:customStyle="1" w:styleId="NF">
    <w:name w:val="NF"/>
    <w:basedOn w:val="NO"/>
    <w:rsid w:val="00722E56"/>
    <w:pPr>
      <w:keepNext/>
      <w:spacing w:after="0"/>
    </w:pPr>
    <w:rPr>
      <w:rFonts w:ascii="Arial" w:hAnsi="Arial"/>
      <w:sz w:val="18"/>
    </w:rPr>
  </w:style>
  <w:style w:type="paragraph" w:customStyle="1" w:styleId="PL">
    <w:name w:val="PL"/>
    <w:rsid w:val="00722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22E56"/>
    <w:pPr>
      <w:jc w:val="right"/>
    </w:pPr>
  </w:style>
  <w:style w:type="paragraph" w:customStyle="1" w:styleId="H6">
    <w:name w:val="H6"/>
    <w:basedOn w:val="Heading5"/>
    <w:next w:val="Normal"/>
    <w:rsid w:val="00722E56"/>
    <w:pPr>
      <w:ind w:left="1985" w:hanging="1985"/>
      <w:outlineLvl w:val="9"/>
    </w:pPr>
    <w:rPr>
      <w:sz w:val="20"/>
    </w:rPr>
  </w:style>
  <w:style w:type="paragraph" w:customStyle="1" w:styleId="TAN">
    <w:name w:val="TAN"/>
    <w:basedOn w:val="TAL"/>
    <w:rsid w:val="00722E56"/>
    <w:pPr>
      <w:ind w:left="851" w:hanging="851"/>
    </w:pPr>
  </w:style>
  <w:style w:type="paragraph" w:customStyle="1" w:styleId="TAL">
    <w:name w:val="TAL"/>
    <w:basedOn w:val="Normal"/>
    <w:rsid w:val="00722E56"/>
    <w:pPr>
      <w:keepNext/>
      <w:keepLines/>
      <w:spacing w:after="0"/>
    </w:pPr>
    <w:rPr>
      <w:rFonts w:ascii="Arial" w:hAnsi="Arial"/>
      <w:sz w:val="18"/>
    </w:rPr>
  </w:style>
  <w:style w:type="paragraph" w:customStyle="1" w:styleId="ZA">
    <w:name w:val="ZA"/>
    <w:rsid w:val="00722E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2E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22E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22E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22E56"/>
    <w:pPr>
      <w:framePr w:wrap="notBeside" w:y="16161"/>
    </w:pPr>
  </w:style>
  <w:style w:type="character" w:customStyle="1" w:styleId="ZGSM">
    <w:name w:val="ZGSM"/>
    <w:rsid w:val="00722E56"/>
  </w:style>
  <w:style w:type="paragraph" w:styleId="List2">
    <w:name w:val="List 2"/>
    <w:basedOn w:val="List"/>
    <w:semiHidden/>
    <w:rsid w:val="00722E56"/>
    <w:pPr>
      <w:ind w:left="851"/>
    </w:pPr>
  </w:style>
  <w:style w:type="paragraph" w:customStyle="1" w:styleId="ZG">
    <w:name w:val="ZG"/>
    <w:rsid w:val="00722E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22E56"/>
    <w:pPr>
      <w:ind w:left="1135"/>
    </w:pPr>
  </w:style>
  <w:style w:type="paragraph" w:styleId="List4">
    <w:name w:val="List 4"/>
    <w:basedOn w:val="List3"/>
    <w:semiHidden/>
    <w:rsid w:val="00722E56"/>
    <w:pPr>
      <w:ind w:left="1418"/>
    </w:pPr>
  </w:style>
  <w:style w:type="paragraph" w:styleId="List5">
    <w:name w:val="List 5"/>
    <w:basedOn w:val="List4"/>
    <w:semiHidden/>
    <w:rsid w:val="00722E56"/>
    <w:pPr>
      <w:ind w:left="1702"/>
    </w:pPr>
  </w:style>
  <w:style w:type="paragraph" w:customStyle="1" w:styleId="EditorsNote">
    <w:name w:val="Editor's Note"/>
    <w:basedOn w:val="NO"/>
    <w:rsid w:val="00722E56"/>
    <w:rPr>
      <w:color w:val="FF0000"/>
    </w:rPr>
  </w:style>
  <w:style w:type="paragraph" w:styleId="List">
    <w:name w:val="List"/>
    <w:basedOn w:val="Normal"/>
    <w:semiHidden/>
    <w:rsid w:val="00722E56"/>
    <w:pPr>
      <w:ind w:left="568" w:hanging="284"/>
    </w:pPr>
  </w:style>
  <w:style w:type="paragraph" w:styleId="ListBullet">
    <w:name w:val="List Bullet"/>
    <w:basedOn w:val="List"/>
    <w:semiHidden/>
    <w:rsid w:val="00722E56"/>
  </w:style>
  <w:style w:type="paragraph" w:styleId="ListBullet4">
    <w:name w:val="List Bullet 4"/>
    <w:basedOn w:val="ListBullet3"/>
    <w:semiHidden/>
    <w:rsid w:val="00722E56"/>
    <w:pPr>
      <w:ind w:left="1418"/>
    </w:pPr>
  </w:style>
  <w:style w:type="paragraph" w:styleId="ListBullet5">
    <w:name w:val="List Bullet 5"/>
    <w:basedOn w:val="ListBullet4"/>
    <w:semiHidden/>
    <w:rsid w:val="00722E56"/>
    <w:pPr>
      <w:ind w:left="1702"/>
    </w:pPr>
  </w:style>
  <w:style w:type="paragraph" w:customStyle="1" w:styleId="B1">
    <w:name w:val="B1"/>
    <w:basedOn w:val="List"/>
    <w:rsid w:val="00722E56"/>
  </w:style>
  <w:style w:type="paragraph" w:customStyle="1" w:styleId="B2">
    <w:name w:val="B2"/>
    <w:basedOn w:val="List2"/>
    <w:rsid w:val="00722E56"/>
  </w:style>
  <w:style w:type="paragraph" w:customStyle="1" w:styleId="B3">
    <w:name w:val="B3"/>
    <w:basedOn w:val="List3"/>
    <w:rsid w:val="00722E56"/>
  </w:style>
  <w:style w:type="paragraph" w:customStyle="1" w:styleId="B4">
    <w:name w:val="B4"/>
    <w:basedOn w:val="List4"/>
    <w:rsid w:val="00722E56"/>
  </w:style>
  <w:style w:type="paragraph" w:customStyle="1" w:styleId="B5">
    <w:name w:val="B5"/>
    <w:basedOn w:val="List5"/>
    <w:rsid w:val="00722E56"/>
  </w:style>
  <w:style w:type="paragraph" w:styleId="Footer">
    <w:name w:val="footer"/>
    <w:basedOn w:val="Header"/>
    <w:link w:val="FooterChar"/>
    <w:rsid w:val="00722E56"/>
    <w:pPr>
      <w:jc w:val="center"/>
    </w:pPr>
    <w:rPr>
      <w:i/>
      <w:lang w:val="x-none" w:eastAsia="x-none"/>
    </w:rPr>
  </w:style>
  <w:style w:type="paragraph" w:customStyle="1" w:styleId="ZTD">
    <w:name w:val="ZTD"/>
    <w:basedOn w:val="ZB"/>
    <w:rsid w:val="00722E56"/>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337E23"/>
    <w:rPr>
      <w:rFonts w:ascii="Arial" w:hAnsi="Arial"/>
      <w:b/>
      <w:noProof/>
      <w:sz w:val="18"/>
      <w:lang w:val="en-US" w:eastAsia="en-US" w:bidi="ar-SA"/>
    </w:rPr>
  </w:style>
  <w:style w:type="character" w:customStyle="1" w:styleId="FooterChar">
    <w:name w:val="Footer Char"/>
    <w:link w:val="Footer"/>
    <w:rsid w:val="00337E23"/>
    <w:rPr>
      <w:rFonts w:ascii="Arial" w:hAnsi="Arial"/>
      <w:b/>
      <w:i/>
      <w:noProof/>
      <w:sz w:val="18"/>
    </w:rPr>
  </w:style>
  <w:style w:type="paragraph" w:styleId="Caption">
    <w:name w:val="caption"/>
    <w:aliases w:val="cap,cap Char,Caption Char,Caption Char1 Char,cap Char Char1,Caption Char Char1 Char,cap Char2"/>
    <w:basedOn w:val="Normal"/>
    <w:next w:val="Normal"/>
    <w:link w:val="CaptionChar1"/>
    <w:unhideWhenUsed/>
    <w:qFormat/>
    <w:rsid w:val="0080630B"/>
    <w:rPr>
      <w:b/>
      <w:bCs/>
    </w:rPr>
  </w:style>
  <w:style w:type="paragraph" w:styleId="NormalWeb">
    <w:name w:val="Normal (Web)"/>
    <w:basedOn w:val="Normal"/>
    <w:uiPriority w:val="99"/>
    <w:unhideWhenUsed/>
    <w:rsid w:val="0080630B"/>
    <w:pPr>
      <w:overflowPunct/>
      <w:autoSpaceDE/>
      <w:autoSpaceDN/>
      <w:adjustRightInd/>
      <w:spacing w:before="100" w:beforeAutospacing="1" w:after="100" w:afterAutospacing="1"/>
      <w:textAlignment w:val="auto"/>
    </w:pPr>
    <w:rPr>
      <w:sz w:val="24"/>
      <w:szCs w:val="24"/>
      <w:lang w:val="en-US"/>
    </w:rPr>
  </w:style>
  <w:style w:type="table" w:styleId="TableGrid">
    <w:name w:val="Table Grid"/>
    <w:basedOn w:val="TableNormal"/>
    <w:uiPriority w:val="59"/>
    <w:rsid w:val="00CA78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4A6096"/>
    <w:rPr>
      <w:rFonts w:ascii="Tahoma" w:hAnsi="Tahoma"/>
      <w:sz w:val="16"/>
      <w:szCs w:val="16"/>
      <w:lang w:eastAsia="x-none"/>
    </w:rPr>
  </w:style>
  <w:style w:type="character" w:customStyle="1" w:styleId="DocumentMapChar">
    <w:name w:val="Document Map Char"/>
    <w:link w:val="DocumentMap"/>
    <w:uiPriority w:val="99"/>
    <w:semiHidden/>
    <w:rsid w:val="004A6096"/>
    <w:rPr>
      <w:rFonts w:ascii="Tahoma" w:hAnsi="Tahoma" w:cs="Tahoma"/>
      <w:sz w:val="16"/>
      <w:szCs w:val="16"/>
      <w:lang w:val="en-GB"/>
    </w:rPr>
  </w:style>
  <w:style w:type="paragraph" w:customStyle="1" w:styleId="Reference">
    <w:name w:val="Reference"/>
    <w:basedOn w:val="Normal"/>
    <w:rsid w:val="009A3CC7"/>
    <w:pPr>
      <w:numPr>
        <w:numId w:val="1"/>
      </w:numPr>
      <w:spacing w:after="120"/>
      <w:jc w:val="both"/>
    </w:pPr>
    <w:rPr>
      <w:sz w:val="22"/>
      <w:lang w:eastAsia="zh-CN"/>
    </w:rPr>
  </w:style>
  <w:style w:type="paragraph" w:styleId="BalloonText">
    <w:name w:val="Balloon Text"/>
    <w:basedOn w:val="Normal"/>
    <w:link w:val="BalloonTextChar"/>
    <w:uiPriority w:val="99"/>
    <w:semiHidden/>
    <w:unhideWhenUsed/>
    <w:rsid w:val="00160E0C"/>
    <w:pPr>
      <w:spacing w:after="0"/>
    </w:pPr>
    <w:rPr>
      <w:rFonts w:ascii="Tahoma" w:hAnsi="Tahoma"/>
      <w:sz w:val="16"/>
      <w:szCs w:val="16"/>
      <w:lang w:eastAsia="x-none"/>
    </w:rPr>
  </w:style>
  <w:style w:type="character" w:customStyle="1" w:styleId="BalloonTextChar">
    <w:name w:val="Balloon Text Char"/>
    <w:link w:val="BalloonText"/>
    <w:uiPriority w:val="99"/>
    <w:semiHidden/>
    <w:rsid w:val="00160E0C"/>
    <w:rPr>
      <w:rFonts w:ascii="Tahoma" w:hAnsi="Tahoma" w:cs="Tahoma"/>
      <w:sz w:val="16"/>
      <w:szCs w:val="16"/>
      <w:lang w:val="en-GB"/>
    </w:rPr>
  </w:style>
  <w:style w:type="paragraph" w:customStyle="1" w:styleId="NSN-021NormalAltN">
    <w:name w:val="#NSN-021 Normal [Alt+N]"/>
    <w:rsid w:val="00E92B0F"/>
    <w:pPr>
      <w:spacing w:after="100" w:afterAutospacing="1"/>
    </w:pPr>
    <w:rPr>
      <w:rFonts w:ascii="Arial" w:hAnsi="Arial" w:cs="Arial"/>
      <w:kern w:val="28"/>
      <w:sz w:val="22"/>
      <w:szCs w:val="22"/>
      <w:lang w:eastAsia="de-DE"/>
    </w:rPr>
  </w:style>
  <w:style w:type="paragraph" w:styleId="BodyText">
    <w:name w:val="Body Text"/>
    <w:basedOn w:val="Normal"/>
    <w:link w:val="BodyTextChar"/>
    <w:rsid w:val="00936E05"/>
    <w:pPr>
      <w:spacing w:after="120"/>
      <w:jc w:val="both"/>
    </w:pPr>
    <w:rPr>
      <w:sz w:val="22"/>
      <w:lang w:eastAsia="x-none"/>
    </w:rPr>
  </w:style>
  <w:style w:type="character" w:customStyle="1" w:styleId="BodyTextChar">
    <w:name w:val="Body Text Char"/>
    <w:link w:val="BodyText"/>
    <w:rsid w:val="00936E05"/>
    <w:rPr>
      <w:rFonts w:ascii="Times New Roman" w:eastAsia="SimSun" w:hAnsi="Times New Roman"/>
      <w:sz w:val="22"/>
      <w:lang w:val="en-GB"/>
    </w:rPr>
  </w:style>
  <w:style w:type="paragraph" w:styleId="CommentText">
    <w:name w:val="annotation text"/>
    <w:basedOn w:val="Normal"/>
    <w:link w:val="CommentTextChar"/>
    <w:uiPriority w:val="99"/>
    <w:semiHidden/>
    <w:unhideWhenUsed/>
    <w:rsid w:val="00C942C7"/>
  </w:style>
  <w:style w:type="character" w:customStyle="1" w:styleId="CommentTextChar">
    <w:name w:val="Comment Text Char"/>
    <w:link w:val="CommentText"/>
    <w:uiPriority w:val="99"/>
    <w:semiHidden/>
    <w:rsid w:val="00C942C7"/>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C942C7"/>
    <w:rPr>
      <w:b/>
      <w:bCs/>
    </w:rPr>
  </w:style>
  <w:style w:type="character" w:customStyle="1" w:styleId="CommentSubjectChar">
    <w:name w:val="Comment Subject Char"/>
    <w:link w:val="CommentSubject"/>
    <w:uiPriority w:val="99"/>
    <w:semiHidden/>
    <w:rsid w:val="00C942C7"/>
    <w:rPr>
      <w:rFonts w:ascii="Times New Roman" w:hAnsi="Times New Roman"/>
      <w:b/>
      <w:bCs/>
      <w:lang w:val="en-GB" w:eastAsia="en-US"/>
    </w:rPr>
  </w:style>
  <w:style w:type="character" w:customStyle="1" w:styleId="TACChar">
    <w:name w:val="TAC Char"/>
    <w:link w:val="TAC"/>
    <w:rsid w:val="00C942C7"/>
    <w:rPr>
      <w:rFonts w:ascii="Arial" w:hAnsi="Arial"/>
      <w:sz w:val="18"/>
      <w:lang w:val="en-GB" w:eastAsia="en-US"/>
    </w:rPr>
  </w:style>
  <w:style w:type="character" w:styleId="Hyperlink">
    <w:name w:val="Hyperlink"/>
    <w:uiPriority w:val="99"/>
    <w:semiHidden/>
    <w:unhideWhenUsed/>
    <w:rsid w:val="00AF2B3C"/>
    <w:rPr>
      <w:color w:val="0000FF"/>
      <w:u w:val="single"/>
    </w:rPr>
  </w:style>
  <w:style w:type="character" w:styleId="CommentReference">
    <w:name w:val="annotation reference"/>
    <w:uiPriority w:val="99"/>
    <w:semiHidden/>
    <w:unhideWhenUsed/>
    <w:rsid w:val="009A043C"/>
    <w:rPr>
      <w:sz w:val="16"/>
      <w:szCs w:val="16"/>
    </w:rPr>
  </w:style>
  <w:style w:type="paragraph" w:styleId="ListParagraph">
    <w:name w:val="List Paragraph"/>
    <w:basedOn w:val="Normal"/>
    <w:uiPriority w:val="34"/>
    <w:qFormat/>
    <w:rsid w:val="00BE1D4B"/>
    <w:pPr>
      <w:ind w:left="720"/>
      <w:contextualSpacing/>
    </w:pPr>
    <w:rPr>
      <w:rFonts w:eastAsia="Times New Roman"/>
    </w:rPr>
  </w:style>
  <w:style w:type="character" w:customStyle="1" w:styleId="Heading1Char">
    <w:name w:val="Heading 1 Char"/>
    <w:link w:val="Heading1"/>
    <w:rsid w:val="007635D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w:link w:val="Caption"/>
    <w:rsid w:val="007635DC"/>
    <w:rPr>
      <w:rFonts w:ascii="Times New Roman" w:hAnsi="Times New Roman"/>
      <w:b/>
      <w:bCs/>
      <w:lang w:val="en-GB"/>
    </w:rPr>
  </w:style>
  <w:style w:type="paragraph" w:customStyle="1" w:styleId="paragraph">
    <w:name w:val="paragraph"/>
    <w:basedOn w:val="Normal"/>
    <w:link w:val="paragraphChar"/>
    <w:rsid w:val="007635DC"/>
    <w:pPr>
      <w:overflowPunct/>
      <w:autoSpaceDE/>
      <w:autoSpaceDN/>
      <w:adjustRightInd/>
      <w:spacing w:before="240" w:after="0"/>
      <w:textAlignment w:val="auto"/>
    </w:pPr>
    <w:rPr>
      <w:rFonts w:eastAsia="Times New Roman"/>
      <w:sz w:val="22"/>
      <w:lang w:val="en-US"/>
    </w:rPr>
  </w:style>
  <w:style w:type="character" w:customStyle="1" w:styleId="paragraphChar">
    <w:name w:val="paragraph Char"/>
    <w:link w:val="paragraph"/>
    <w:rsid w:val="007635DC"/>
    <w:rPr>
      <w:rFonts w:ascii="Times New Roman" w:eastAsia="Times New Roman" w:hAnsi="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A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722E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722E56"/>
    <w:pPr>
      <w:pBdr>
        <w:top w:val="none" w:sz="0" w:space="0" w:color="auto"/>
      </w:pBdr>
      <w:spacing w:before="180"/>
      <w:outlineLvl w:val="1"/>
    </w:pPr>
    <w:rPr>
      <w:sz w:val="32"/>
    </w:rPr>
  </w:style>
  <w:style w:type="paragraph" w:styleId="Heading3">
    <w:name w:val="heading 3"/>
    <w:basedOn w:val="Heading2"/>
    <w:next w:val="Normal"/>
    <w:qFormat/>
    <w:rsid w:val="00722E56"/>
    <w:pPr>
      <w:spacing w:before="120"/>
      <w:outlineLvl w:val="2"/>
    </w:pPr>
    <w:rPr>
      <w:sz w:val="28"/>
    </w:rPr>
  </w:style>
  <w:style w:type="paragraph" w:styleId="Heading4">
    <w:name w:val="heading 4"/>
    <w:basedOn w:val="Heading3"/>
    <w:next w:val="Normal"/>
    <w:qFormat/>
    <w:rsid w:val="00722E56"/>
    <w:pPr>
      <w:ind w:left="1418" w:hanging="1418"/>
      <w:outlineLvl w:val="3"/>
    </w:pPr>
    <w:rPr>
      <w:sz w:val="24"/>
    </w:rPr>
  </w:style>
  <w:style w:type="paragraph" w:styleId="Heading5">
    <w:name w:val="heading 5"/>
    <w:basedOn w:val="Heading4"/>
    <w:next w:val="Normal"/>
    <w:qFormat/>
    <w:rsid w:val="00722E56"/>
    <w:pPr>
      <w:ind w:left="1701" w:hanging="1701"/>
      <w:outlineLvl w:val="4"/>
    </w:pPr>
    <w:rPr>
      <w:sz w:val="22"/>
    </w:rPr>
  </w:style>
  <w:style w:type="paragraph" w:styleId="Heading6">
    <w:name w:val="heading 6"/>
    <w:basedOn w:val="H6"/>
    <w:next w:val="Normal"/>
    <w:qFormat/>
    <w:rsid w:val="00722E56"/>
    <w:pPr>
      <w:outlineLvl w:val="5"/>
    </w:pPr>
  </w:style>
  <w:style w:type="paragraph" w:styleId="Heading7">
    <w:name w:val="heading 7"/>
    <w:basedOn w:val="H6"/>
    <w:next w:val="Normal"/>
    <w:qFormat/>
    <w:rsid w:val="00722E56"/>
    <w:pPr>
      <w:outlineLvl w:val="6"/>
    </w:pPr>
  </w:style>
  <w:style w:type="paragraph" w:styleId="Heading8">
    <w:name w:val="heading 8"/>
    <w:basedOn w:val="Heading1"/>
    <w:next w:val="Normal"/>
    <w:qFormat/>
    <w:rsid w:val="00722E56"/>
    <w:pPr>
      <w:ind w:left="0" w:firstLine="0"/>
      <w:outlineLvl w:val="7"/>
    </w:pPr>
  </w:style>
  <w:style w:type="paragraph" w:styleId="Heading9">
    <w:name w:val="heading 9"/>
    <w:basedOn w:val="Heading8"/>
    <w:next w:val="Normal"/>
    <w:qFormat/>
    <w:rsid w:val="00722E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2E56"/>
    <w:pPr>
      <w:spacing w:before="180"/>
      <w:ind w:left="2693" w:hanging="2693"/>
    </w:pPr>
    <w:rPr>
      <w:b/>
    </w:rPr>
  </w:style>
  <w:style w:type="paragraph" w:styleId="TOC1">
    <w:name w:val="toc 1"/>
    <w:semiHidden/>
    <w:rsid w:val="00722E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22E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22E56"/>
    <w:pPr>
      <w:ind w:left="1701" w:hanging="1701"/>
    </w:pPr>
  </w:style>
  <w:style w:type="paragraph" w:styleId="TOC4">
    <w:name w:val="toc 4"/>
    <w:basedOn w:val="TOC3"/>
    <w:semiHidden/>
    <w:rsid w:val="00722E56"/>
    <w:pPr>
      <w:ind w:left="1418" w:hanging="1418"/>
    </w:pPr>
  </w:style>
  <w:style w:type="paragraph" w:styleId="TOC3">
    <w:name w:val="toc 3"/>
    <w:basedOn w:val="TOC2"/>
    <w:semiHidden/>
    <w:rsid w:val="00722E56"/>
    <w:pPr>
      <w:ind w:left="1134" w:hanging="1134"/>
    </w:pPr>
  </w:style>
  <w:style w:type="paragraph" w:styleId="TOC2">
    <w:name w:val="toc 2"/>
    <w:basedOn w:val="TOC1"/>
    <w:semiHidden/>
    <w:rsid w:val="00722E56"/>
    <w:pPr>
      <w:keepNext w:val="0"/>
      <w:spacing w:before="0"/>
      <w:ind w:left="851" w:hanging="851"/>
    </w:pPr>
    <w:rPr>
      <w:sz w:val="20"/>
    </w:rPr>
  </w:style>
  <w:style w:type="paragraph" w:styleId="Index2">
    <w:name w:val="index 2"/>
    <w:basedOn w:val="Index1"/>
    <w:semiHidden/>
    <w:rsid w:val="00722E56"/>
    <w:pPr>
      <w:ind w:left="284"/>
    </w:pPr>
  </w:style>
  <w:style w:type="paragraph" w:styleId="Index1">
    <w:name w:val="index 1"/>
    <w:basedOn w:val="Normal"/>
    <w:semiHidden/>
    <w:rsid w:val="00722E56"/>
    <w:pPr>
      <w:keepLines/>
      <w:spacing w:after="0"/>
    </w:pPr>
  </w:style>
  <w:style w:type="paragraph" w:customStyle="1" w:styleId="ZH">
    <w:name w:val="ZH"/>
    <w:rsid w:val="00722E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22E56"/>
    <w:pPr>
      <w:outlineLvl w:val="9"/>
    </w:pPr>
  </w:style>
  <w:style w:type="paragraph" w:styleId="ListNumber2">
    <w:name w:val="List Number 2"/>
    <w:basedOn w:val="ListNumber"/>
    <w:semiHidden/>
    <w:rsid w:val="00722E56"/>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722E5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22E56"/>
    <w:rPr>
      <w:b/>
      <w:position w:val="6"/>
      <w:sz w:val="16"/>
    </w:rPr>
  </w:style>
  <w:style w:type="paragraph" w:styleId="FootnoteText">
    <w:name w:val="footnote text"/>
    <w:basedOn w:val="Normal"/>
    <w:semiHidden/>
    <w:rsid w:val="00722E56"/>
    <w:pPr>
      <w:keepLines/>
      <w:spacing w:after="0"/>
      <w:ind w:left="454" w:hanging="454"/>
    </w:pPr>
    <w:rPr>
      <w:sz w:val="16"/>
    </w:rPr>
  </w:style>
  <w:style w:type="paragraph" w:customStyle="1" w:styleId="TAH">
    <w:name w:val="TAH"/>
    <w:basedOn w:val="TAC"/>
    <w:rsid w:val="00722E56"/>
    <w:rPr>
      <w:b/>
    </w:rPr>
  </w:style>
  <w:style w:type="paragraph" w:customStyle="1" w:styleId="TAC">
    <w:name w:val="TAC"/>
    <w:basedOn w:val="TAL"/>
    <w:link w:val="TACChar"/>
    <w:rsid w:val="00722E56"/>
    <w:pPr>
      <w:jc w:val="center"/>
    </w:pPr>
  </w:style>
  <w:style w:type="paragraph" w:customStyle="1" w:styleId="TF">
    <w:name w:val="TF"/>
    <w:basedOn w:val="TH"/>
    <w:rsid w:val="00722E56"/>
    <w:pPr>
      <w:keepNext w:val="0"/>
      <w:spacing w:before="0" w:after="240"/>
    </w:pPr>
  </w:style>
  <w:style w:type="paragraph" w:customStyle="1" w:styleId="NO">
    <w:name w:val="NO"/>
    <w:basedOn w:val="Normal"/>
    <w:rsid w:val="00722E56"/>
    <w:pPr>
      <w:keepLines/>
      <w:ind w:left="1135" w:hanging="851"/>
    </w:pPr>
  </w:style>
  <w:style w:type="paragraph" w:styleId="TOC9">
    <w:name w:val="toc 9"/>
    <w:basedOn w:val="TOC8"/>
    <w:semiHidden/>
    <w:rsid w:val="00722E56"/>
    <w:pPr>
      <w:ind w:left="1418" w:hanging="1418"/>
    </w:pPr>
  </w:style>
  <w:style w:type="paragraph" w:customStyle="1" w:styleId="EX">
    <w:name w:val="EX"/>
    <w:basedOn w:val="Normal"/>
    <w:rsid w:val="00722E56"/>
    <w:pPr>
      <w:keepLines/>
      <w:ind w:left="1702" w:hanging="1418"/>
    </w:pPr>
  </w:style>
  <w:style w:type="paragraph" w:customStyle="1" w:styleId="FP">
    <w:name w:val="FP"/>
    <w:basedOn w:val="Normal"/>
    <w:rsid w:val="00722E56"/>
    <w:pPr>
      <w:spacing w:after="0"/>
    </w:pPr>
  </w:style>
  <w:style w:type="paragraph" w:customStyle="1" w:styleId="LD">
    <w:name w:val="LD"/>
    <w:rsid w:val="00722E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22E56"/>
    <w:pPr>
      <w:spacing w:after="0"/>
    </w:pPr>
  </w:style>
  <w:style w:type="paragraph" w:customStyle="1" w:styleId="EW">
    <w:name w:val="EW"/>
    <w:basedOn w:val="EX"/>
    <w:rsid w:val="00722E56"/>
    <w:pPr>
      <w:spacing w:after="0"/>
    </w:pPr>
  </w:style>
  <w:style w:type="paragraph" w:styleId="TOC6">
    <w:name w:val="toc 6"/>
    <w:basedOn w:val="TOC5"/>
    <w:next w:val="Normal"/>
    <w:semiHidden/>
    <w:rsid w:val="00722E56"/>
    <w:pPr>
      <w:ind w:left="1985" w:hanging="1985"/>
    </w:pPr>
  </w:style>
  <w:style w:type="paragraph" w:styleId="TOC7">
    <w:name w:val="toc 7"/>
    <w:basedOn w:val="TOC6"/>
    <w:next w:val="Normal"/>
    <w:semiHidden/>
    <w:rsid w:val="00722E56"/>
    <w:pPr>
      <w:ind w:left="2268" w:hanging="2268"/>
    </w:pPr>
  </w:style>
  <w:style w:type="paragraph" w:styleId="ListBullet2">
    <w:name w:val="List Bullet 2"/>
    <w:basedOn w:val="ListBullet"/>
    <w:semiHidden/>
    <w:rsid w:val="00722E56"/>
    <w:pPr>
      <w:ind w:left="851"/>
    </w:pPr>
  </w:style>
  <w:style w:type="paragraph" w:styleId="ListBullet3">
    <w:name w:val="List Bullet 3"/>
    <w:basedOn w:val="ListBullet2"/>
    <w:semiHidden/>
    <w:rsid w:val="00722E56"/>
    <w:pPr>
      <w:ind w:left="1135"/>
    </w:pPr>
  </w:style>
  <w:style w:type="paragraph" w:styleId="ListNumber">
    <w:name w:val="List Number"/>
    <w:basedOn w:val="List"/>
    <w:semiHidden/>
    <w:rsid w:val="00722E56"/>
  </w:style>
  <w:style w:type="paragraph" w:customStyle="1" w:styleId="EQ">
    <w:name w:val="EQ"/>
    <w:basedOn w:val="Normal"/>
    <w:next w:val="Normal"/>
    <w:rsid w:val="00722E56"/>
    <w:pPr>
      <w:keepLines/>
      <w:tabs>
        <w:tab w:val="center" w:pos="4536"/>
        <w:tab w:val="right" w:pos="9072"/>
      </w:tabs>
    </w:pPr>
    <w:rPr>
      <w:noProof/>
    </w:rPr>
  </w:style>
  <w:style w:type="paragraph" w:customStyle="1" w:styleId="TH">
    <w:name w:val="TH"/>
    <w:basedOn w:val="Normal"/>
    <w:rsid w:val="00722E56"/>
    <w:pPr>
      <w:keepNext/>
      <w:keepLines/>
      <w:spacing w:before="60"/>
      <w:jc w:val="center"/>
    </w:pPr>
    <w:rPr>
      <w:rFonts w:ascii="Arial" w:hAnsi="Arial"/>
      <w:b/>
    </w:rPr>
  </w:style>
  <w:style w:type="paragraph" w:customStyle="1" w:styleId="NF">
    <w:name w:val="NF"/>
    <w:basedOn w:val="NO"/>
    <w:rsid w:val="00722E56"/>
    <w:pPr>
      <w:keepNext/>
      <w:spacing w:after="0"/>
    </w:pPr>
    <w:rPr>
      <w:rFonts w:ascii="Arial" w:hAnsi="Arial"/>
      <w:sz w:val="18"/>
    </w:rPr>
  </w:style>
  <w:style w:type="paragraph" w:customStyle="1" w:styleId="PL">
    <w:name w:val="PL"/>
    <w:rsid w:val="00722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22E56"/>
    <w:pPr>
      <w:jc w:val="right"/>
    </w:pPr>
  </w:style>
  <w:style w:type="paragraph" w:customStyle="1" w:styleId="H6">
    <w:name w:val="H6"/>
    <w:basedOn w:val="Heading5"/>
    <w:next w:val="Normal"/>
    <w:rsid w:val="00722E56"/>
    <w:pPr>
      <w:ind w:left="1985" w:hanging="1985"/>
      <w:outlineLvl w:val="9"/>
    </w:pPr>
    <w:rPr>
      <w:sz w:val="20"/>
    </w:rPr>
  </w:style>
  <w:style w:type="paragraph" w:customStyle="1" w:styleId="TAN">
    <w:name w:val="TAN"/>
    <w:basedOn w:val="TAL"/>
    <w:rsid w:val="00722E56"/>
    <w:pPr>
      <w:ind w:left="851" w:hanging="851"/>
    </w:pPr>
  </w:style>
  <w:style w:type="paragraph" w:customStyle="1" w:styleId="TAL">
    <w:name w:val="TAL"/>
    <w:basedOn w:val="Normal"/>
    <w:rsid w:val="00722E56"/>
    <w:pPr>
      <w:keepNext/>
      <w:keepLines/>
      <w:spacing w:after="0"/>
    </w:pPr>
    <w:rPr>
      <w:rFonts w:ascii="Arial" w:hAnsi="Arial"/>
      <w:sz w:val="18"/>
    </w:rPr>
  </w:style>
  <w:style w:type="paragraph" w:customStyle="1" w:styleId="ZA">
    <w:name w:val="ZA"/>
    <w:rsid w:val="00722E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2E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22E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22E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22E56"/>
    <w:pPr>
      <w:framePr w:wrap="notBeside" w:y="16161"/>
    </w:pPr>
  </w:style>
  <w:style w:type="character" w:customStyle="1" w:styleId="ZGSM">
    <w:name w:val="ZGSM"/>
    <w:rsid w:val="00722E56"/>
  </w:style>
  <w:style w:type="paragraph" w:styleId="List2">
    <w:name w:val="List 2"/>
    <w:basedOn w:val="List"/>
    <w:semiHidden/>
    <w:rsid w:val="00722E56"/>
    <w:pPr>
      <w:ind w:left="851"/>
    </w:pPr>
  </w:style>
  <w:style w:type="paragraph" w:customStyle="1" w:styleId="ZG">
    <w:name w:val="ZG"/>
    <w:rsid w:val="00722E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22E56"/>
    <w:pPr>
      <w:ind w:left="1135"/>
    </w:pPr>
  </w:style>
  <w:style w:type="paragraph" w:styleId="List4">
    <w:name w:val="List 4"/>
    <w:basedOn w:val="List3"/>
    <w:semiHidden/>
    <w:rsid w:val="00722E56"/>
    <w:pPr>
      <w:ind w:left="1418"/>
    </w:pPr>
  </w:style>
  <w:style w:type="paragraph" w:styleId="List5">
    <w:name w:val="List 5"/>
    <w:basedOn w:val="List4"/>
    <w:semiHidden/>
    <w:rsid w:val="00722E56"/>
    <w:pPr>
      <w:ind w:left="1702"/>
    </w:pPr>
  </w:style>
  <w:style w:type="paragraph" w:customStyle="1" w:styleId="EditorsNote">
    <w:name w:val="Editor's Note"/>
    <w:basedOn w:val="NO"/>
    <w:rsid w:val="00722E56"/>
    <w:rPr>
      <w:color w:val="FF0000"/>
    </w:rPr>
  </w:style>
  <w:style w:type="paragraph" w:styleId="List">
    <w:name w:val="List"/>
    <w:basedOn w:val="Normal"/>
    <w:semiHidden/>
    <w:rsid w:val="00722E56"/>
    <w:pPr>
      <w:ind w:left="568" w:hanging="284"/>
    </w:pPr>
  </w:style>
  <w:style w:type="paragraph" w:styleId="ListBullet">
    <w:name w:val="List Bullet"/>
    <w:basedOn w:val="List"/>
    <w:semiHidden/>
    <w:rsid w:val="00722E56"/>
  </w:style>
  <w:style w:type="paragraph" w:styleId="ListBullet4">
    <w:name w:val="List Bullet 4"/>
    <w:basedOn w:val="ListBullet3"/>
    <w:semiHidden/>
    <w:rsid w:val="00722E56"/>
    <w:pPr>
      <w:ind w:left="1418"/>
    </w:pPr>
  </w:style>
  <w:style w:type="paragraph" w:styleId="ListBullet5">
    <w:name w:val="List Bullet 5"/>
    <w:basedOn w:val="ListBullet4"/>
    <w:semiHidden/>
    <w:rsid w:val="00722E56"/>
    <w:pPr>
      <w:ind w:left="1702"/>
    </w:pPr>
  </w:style>
  <w:style w:type="paragraph" w:customStyle="1" w:styleId="B1">
    <w:name w:val="B1"/>
    <w:basedOn w:val="List"/>
    <w:rsid w:val="00722E56"/>
  </w:style>
  <w:style w:type="paragraph" w:customStyle="1" w:styleId="B2">
    <w:name w:val="B2"/>
    <w:basedOn w:val="List2"/>
    <w:rsid w:val="00722E56"/>
  </w:style>
  <w:style w:type="paragraph" w:customStyle="1" w:styleId="B3">
    <w:name w:val="B3"/>
    <w:basedOn w:val="List3"/>
    <w:rsid w:val="00722E56"/>
  </w:style>
  <w:style w:type="paragraph" w:customStyle="1" w:styleId="B4">
    <w:name w:val="B4"/>
    <w:basedOn w:val="List4"/>
    <w:rsid w:val="00722E56"/>
  </w:style>
  <w:style w:type="paragraph" w:customStyle="1" w:styleId="B5">
    <w:name w:val="B5"/>
    <w:basedOn w:val="List5"/>
    <w:rsid w:val="00722E56"/>
  </w:style>
  <w:style w:type="paragraph" w:styleId="Footer">
    <w:name w:val="footer"/>
    <w:basedOn w:val="Header"/>
    <w:link w:val="FooterChar"/>
    <w:rsid w:val="00722E56"/>
    <w:pPr>
      <w:jc w:val="center"/>
    </w:pPr>
    <w:rPr>
      <w:i/>
      <w:lang w:val="x-none" w:eastAsia="x-none"/>
    </w:rPr>
  </w:style>
  <w:style w:type="paragraph" w:customStyle="1" w:styleId="ZTD">
    <w:name w:val="ZTD"/>
    <w:basedOn w:val="ZB"/>
    <w:rsid w:val="00722E56"/>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337E23"/>
    <w:rPr>
      <w:rFonts w:ascii="Arial" w:hAnsi="Arial"/>
      <w:b/>
      <w:noProof/>
      <w:sz w:val="18"/>
      <w:lang w:val="en-US" w:eastAsia="en-US" w:bidi="ar-SA"/>
    </w:rPr>
  </w:style>
  <w:style w:type="character" w:customStyle="1" w:styleId="FooterChar">
    <w:name w:val="Footer Char"/>
    <w:link w:val="Footer"/>
    <w:rsid w:val="00337E23"/>
    <w:rPr>
      <w:rFonts w:ascii="Arial" w:hAnsi="Arial"/>
      <w:b/>
      <w:i/>
      <w:noProof/>
      <w:sz w:val="18"/>
    </w:rPr>
  </w:style>
  <w:style w:type="paragraph" w:styleId="Caption">
    <w:name w:val="caption"/>
    <w:aliases w:val="cap,cap Char,Caption Char,Caption Char1 Char,cap Char Char1,Caption Char Char1 Char,cap Char2"/>
    <w:basedOn w:val="Normal"/>
    <w:next w:val="Normal"/>
    <w:link w:val="CaptionChar1"/>
    <w:unhideWhenUsed/>
    <w:qFormat/>
    <w:rsid w:val="0080630B"/>
    <w:rPr>
      <w:b/>
      <w:bCs/>
    </w:rPr>
  </w:style>
  <w:style w:type="paragraph" w:styleId="NormalWeb">
    <w:name w:val="Normal (Web)"/>
    <w:basedOn w:val="Normal"/>
    <w:uiPriority w:val="99"/>
    <w:unhideWhenUsed/>
    <w:rsid w:val="0080630B"/>
    <w:pPr>
      <w:overflowPunct/>
      <w:autoSpaceDE/>
      <w:autoSpaceDN/>
      <w:adjustRightInd/>
      <w:spacing w:before="100" w:beforeAutospacing="1" w:after="100" w:afterAutospacing="1"/>
      <w:textAlignment w:val="auto"/>
    </w:pPr>
    <w:rPr>
      <w:sz w:val="24"/>
      <w:szCs w:val="24"/>
      <w:lang w:val="en-US"/>
    </w:rPr>
  </w:style>
  <w:style w:type="table" w:styleId="TableGrid">
    <w:name w:val="Table Grid"/>
    <w:basedOn w:val="TableNormal"/>
    <w:uiPriority w:val="59"/>
    <w:rsid w:val="00CA78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4A6096"/>
    <w:rPr>
      <w:rFonts w:ascii="Tahoma" w:hAnsi="Tahoma"/>
      <w:sz w:val="16"/>
      <w:szCs w:val="16"/>
      <w:lang w:eastAsia="x-none"/>
    </w:rPr>
  </w:style>
  <w:style w:type="character" w:customStyle="1" w:styleId="DocumentMapChar">
    <w:name w:val="Document Map Char"/>
    <w:link w:val="DocumentMap"/>
    <w:uiPriority w:val="99"/>
    <w:semiHidden/>
    <w:rsid w:val="004A6096"/>
    <w:rPr>
      <w:rFonts w:ascii="Tahoma" w:hAnsi="Tahoma" w:cs="Tahoma"/>
      <w:sz w:val="16"/>
      <w:szCs w:val="16"/>
      <w:lang w:val="en-GB"/>
    </w:rPr>
  </w:style>
  <w:style w:type="paragraph" w:customStyle="1" w:styleId="Reference">
    <w:name w:val="Reference"/>
    <w:basedOn w:val="Normal"/>
    <w:rsid w:val="009A3CC7"/>
    <w:pPr>
      <w:numPr>
        <w:numId w:val="1"/>
      </w:numPr>
      <w:spacing w:after="120"/>
      <w:jc w:val="both"/>
    </w:pPr>
    <w:rPr>
      <w:sz w:val="22"/>
      <w:lang w:eastAsia="zh-CN"/>
    </w:rPr>
  </w:style>
  <w:style w:type="paragraph" w:styleId="BalloonText">
    <w:name w:val="Balloon Text"/>
    <w:basedOn w:val="Normal"/>
    <w:link w:val="BalloonTextChar"/>
    <w:uiPriority w:val="99"/>
    <w:semiHidden/>
    <w:unhideWhenUsed/>
    <w:rsid w:val="00160E0C"/>
    <w:pPr>
      <w:spacing w:after="0"/>
    </w:pPr>
    <w:rPr>
      <w:rFonts w:ascii="Tahoma" w:hAnsi="Tahoma"/>
      <w:sz w:val="16"/>
      <w:szCs w:val="16"/>
      <w:lang w:eastAsia="x-none"/>
    </w:rPr>
  </w:style>
  <w:style w:type="character" w:customStyle="1" w:styleId="BalloonTextChar">
    <w:name w:val="Balloon Text Char"/>
    <w:link w:val="BalloonText"/>
    <w:uiPriority w:val="99"/>
    <w:semiHidden/>
    <w:rsid w:val="00160E0C"/>
    <w:rPr>
      <w:rFonts w:ascii="Tahoma" w:hAnsi="Tahoma" w:cs="Tahoma"/>
      <w:sz w:val="16"/>
      <w:szCs w:val="16"/>
      <w:lang w:val="en-GB"/>
    </w:rPr>
  </w:style>
  <w:style w:type="paragraph" w:customStyle="1" w:styleId="NSN-021NormalAltN">
    <w:name w:val="#NSN-021 Normal [Alt+N]"/>
    <w:rsid w:val="00E92B0F"/>
    <w:pPr>
      <w:spacing w:after="100" w:afterAutospacing="1"/>
    </w:pPr>
    <w:rPr>
      <w:rFonts w:ascii="Arial" w:hAnsi="Arial" w:cs="Arial"/>
      <w:kern w:val="28"/>
      <w:sz w:val="22"/>
      <w:szCs w:val="22"/>
      <w:lang w:eastAsia="de-DE"/>
    </w:rPr>
  </w:style>
  <w:style w:type="paragraph" w:styleId="BodyText">
    <w:name w:val="Body Text"/>
    <w:basedOn w:val="Normal"/>
    <w:link w:val="BodyTextChar"/>
    <w:rsid w:val="00936E05"/>
    <w:pPr>
      <w:spacing w:after="120"/>
      <w:jc w:val="both"/>
    </w:pPr>
    <w:rPr>
      <w:sz w:val="22"/>
      <w:lang w:eastAsia="x-none"/>
    </w:rPr>
  </w:style>
  <w:style w:type="character" w:customStyle="1" w:styleId="BodyTextChar">
    <w:name w:val="Body Text Char"/>
    <w:link w:val="BodyText"/>
    <w:rsid w:val="00936E05"/>
    <w:rPr>
      <w:rFonts w:ascii="Times New Roman" w:eastAsia="SimSun" w:hAnsi="Times New Roman"/>
      <w:sz w:val="22"/>
      <w:lang w:val="en-GB"/>
    </w:rPr>
  </w:style>
  <w:style w:type="paragraph" w:styleId="CommentText">
    <w:name w:val="annotation text"/>
    <w:basedOn w:val="Normal"/>
    <w:link w:val="CommentTextChar"/>
    <w:uiPriority w:val="99"/>
    <w:semiHidden/>
    <w:unhideWhenUsed/>
    <w:rsid w:val="00C942C7"/>
  </w:style>
  <w:style w:type="character" w:customStyle="1" w:styleId="CommentTextChar">
    <w:name w:val="Comment Text Char"/>
    <w:link w:val="CommentText"/>
    <w:uiPriority w:val="99"/>
    <w:semiHidden/>
    <w:rsid w:val="00C942C7"/>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C942C7"/>
    <w:rPr>
      <w:b/>
      <w:bCs/>
    </w:rPr>
  </w:style>
  <w:style w:type="character" w:customStyle="1" w:styleId="CommentSubjectChar">
    <w:name w:val="Comment Subject Char"/>
    <w:link w:val="CommentSubject"/>
    <w:uiPriority w:val="99"/>
    <w:semiHidden/>
    <w:rsid w:val="00C942C7"/>
    <w:rPr>
      <w:rFonts w:ascii="Times New Roman" w:hAnsi="Times New Roman"/>
      <w:b/>
      <w:bCs/>
      <w:lang w:val="en-GB" w:eastAsia="en-US"/>
    </w:rPr>
  </w:style>
  <w:style w:type="character" w:customStyle="1" w:styleId="TACChar">
    <w:name w:val="TAC Char"/>
    <w:link w:val="TAC"/>
    <w:rsid w:val="00C942C7"/>
    <w:rPr>
      <w:rFonts w:ascii="Arial" w:hAnsi="Arial"/>
      <w:sz w:val="18"/>
      <w:lang w:val="en-GB" w:eastAsia="en-US"/>
    </w:rPr>
  </w:style>
  <w:style w:type="character" w:styleId="Hyperlink">
    <w:name w:val="Hyperlink"/>
    <w:uiPriority w:val="99"/>
    <w:semiHidden/>
    <w:unhideWhenUsed/>
    <w:rsid w:val="00AF2B3C"/>
    <w:rPr>
      <w:color w:val="0000FF"/>
      <w:u w:val="single"/>
    </w:rPr>
  </w:style>
  <w:style w:type="character" w:styleId="CommentReference">
    <w:name w:val="annotation reference"/>
    <w:uiPriority w:val="99"/>
    <w:semiHidden/>
    <w:unhideWhenUsed/>
    <w:rsid w:val="009A043C"/>
    <w:rPr>
      <w:sz w:val="16"/>
      <w:szCs w:val="16"/>
    </w:rPr>
  </w:style>
  <w:style w:type="paragraph" w:styleId="ListParagraph">
    <w:name w:val="List Paragraph"/>
    <w:basedOn w:val="Normal"/>
    <w:uiPriority w:val="34"/>
    <w:qFormat/>
    <w:rsid w:val="00BE1D4B"/>
    <w:pPr>
      <w:ind w:left="720"/>
      <w:contextualSpacing/>
    </w:pPr>
    <w:rPr>
      <w:rFonts w:eastAsia="Times New Roman"/>
    </w:rPr>
  </w:style>
  <w:style w:type="character" w:customStyle="1" w:styleId="Heading1Char">
    <w:name w:val="Heading 1 Char"/>
    <w:link w:val="Heading1"/>
    <w:rsid w:val="007635D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w:link w:val="Caption"/>
    <w:rsid w:val="007635DC"/>
    <w:rPr>
      <w:rFonts w:ascii="Times New Roman" w:hAnsi="Times New Roman"/>
      <w:b/>
      <w:bCs/>
      <w:lang w:val="en-GB"/>
    </w:rPr>
  </w:style>
  <w:style w:type="paragraph" w:customStyle="1" w:styleId="paragraph">
    <w:name w:val="paragraph"/>
    <w:basedOn w:val="Normal"/>
    <w:link w:val="paragraphChar"/>
    <w:rsid w:val="007635DC"/>
    <w:pPr>
      <w:overflowPunct/>
      <w:autoSpaceDE/>
      <w:autoSpaceDN/>
      <w:adjustRightInd/>
      <w:spacing w:before="240" w:after="0"/>
      <w:textAlignment w:val="auto"/>
    </w:pPr>
    <w:rPr>
      <w:rFonts w:eastAsia="Times New Roman"/>
      <w:sz w:val="22"/>
      <w:lang w:val="en-US"/>
    </w:rPr>
  </w:style>
  <w:style w:type="character" w:customStyle="1" w:styleId="paragraphChar">
    <w:name w:val="paragraph Char"/>
    <w:link w:val="paragraph"/>
    <w:rsid w:val="007635DC"/>
    <w:rPr>
      <w:rFonts w:ascii="Times New Roman" w:eastAsia="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049348">
      <w:bodyDiv w:val="1"/>
      <w:marLeft w:val="0"/>
      <w:marRight w:val="0"/>
      <w:marTop w:val="0"/>
      <w:marBottom w:val="0"/>
      <w:divBdr>
        <w:top w:val="none" w:sz="0" w:space="0" w:color="auto"/>
        <w:left w:val="none" w:sz="0" w:space="0" w:color="auto"/>
        <w:bottom w:val="none" w:sz="0" w:space="0" w:color="auto"/>
        <w:right w:val="none" w:sz="0" w:space="0" w:color="auto"/>
      </w:divBdr>
    </w:div>
    <w:div w:id="198904433">
      <w:bodyDiv w:val="1"/>
      <w:marLeft w:val="0"/>
      <w:marRight w:val="0"/>
      <w:marTop w:val="0"/>
      <w:marBottom w:val="0"/>
      <w:divBdr>
        <w:top w:val="none" w:sz="0" w:space="0" w:color="auto"/>
        <w:left w:val="none" w:sz="0" w:space="0" w:color="auto"/>
        <w:bottom w:val="none" w:sz="0" w:space="0" w:color="auto"/>
        <w:right w:val="none" w:sz="0" w:space="0" w:color="auto"/>
      </w:divBdr>
    </w:div>
    <w:div w:id="615910975">
      <w:bodyDiv w:val="1"/>
      <w:marLeft w:val="0"/>
      <w:marRight w:val="0"/>
      <w:marTop w:val="0"/>
      <w:marBottom w:val="0"/>
      <w:divBdr>
        <w:top w:val="none" w:sz="0" w:space="0" w:color="auto"/>
        <w:left w:val="none" w:sz="0" w:space="0" w:color="auto"/>
        <w:bottom w:val="none" w:sz="0" w:space="0" w:color="auto"/>
        <w:right w:val="none" w:sz="0" w:space="0" w:color="auto"/>
      </w:divBdr>
    </w:div>
    <w:div w:id="690257227">
      <w:bodyDiv w:val="1"/>
      <w:marLeft w:val="0"/>
      <w:marRight w:val="0"/>
      <w:marTop w:val="0"/>
      <w:marBottom w:val="0"/>
      <w:divBdr>
        <w:top w:val="none" w:sz="0" w:space="0" w:color="auto"/>
        <w:left w:val="none" w:sz="0" w:space="0" w:color="auto"/>
        <w:bottom w:val="none" w:sz="0" w:space="0" w:color="auto"/>
        <w:right w:val="none" w:sz="0" w:space="0" w:color="auto"/>
      </w:divBdr>
    </w:div>
    <w:div w:id="806708064">
      <w:bodyDiv w:val="1"/>
      <w:marLeft w:val="0"/>
      <w:marRight w:val="0"/>
      <w:marTop w:val="0"/>
      <w:marBottom w:val="0"/>
      <w:divBdr>
        <w:top w:val="none" w:sz="0" w:space="0" w:color="auto"/>
        <w:left w:val="none" w:sz="0" w:space="0" w:color="auto"/>
        <w:bottom w:val="none" w:sz="0" w:space="0" w:color="auto"/>
        <w:right w:val="none" w:sz="0" w:space="0" w:color="auto"/>
      </w:divBdr>
    </w:div>
    <w:div w:id="1022975905">
      <w:bodyDiv w:val="1"/>
      <w:marLeft w:val="0"/>
      <w:marRight w:val="0"/>
      <w:marTop w:val="0"/>
      <w:marBottom w:val="0"/>
      <w:divBdr>
        <w:top w:val="none" w:sz="0" w:space="0" w:color="auto"/>
        <w:left w:val="none" w:sz="0" w:space="0" w:color="auto"/>
        <w:bottom w:val="none" w:sz="0" w:space="0" w:color="auto"/>
        <w:right w:val="none" w:sz="0" w:space="0" w:color="auto"/>
      </w:divBdr>
    </w:div>
    <w:div w:id="1580093661">
      <w:bodyDiv w:val="1"/>
      <w:marLeft w:val="0"/>
      <w:marRight w:val="0"/>
      <w:marTop w:val="0"/>
      <w:marBottom w:val="0"/>
      <w:divBdr>
        <w:top w:val="none" w:sz="0" w:space="0" w:color="auto"/>
        <w:left w:val="none" w:sz="0" w:space="0" w:color="auto"/>
        <w:bottom w:val="none" w:sz="0" w:space="0" w:color="auto"/>
        <w:right w:val="none" w:sz="0" w:space="0" w:color="auto"/>
      </w:divBdr>
    </w:div>
    <w:div w:id="1652716111">
      <w:bodyDiv w:val="1"/>
      <w:marLeft w:val="0"/>
      <w:marRight w:val="0"/>
      <w:marTop w:val="0"/>
      <w:marBottom w:val="0"/>
      <w:divBdr>
        <w:top w:val="none" w:sz="0" w:space="0" w:color="auto"/>
        <w:left w:val="none" w:sz="0" w:space="0" w:color="auto"/>
        <w:bottom w:val="none" w:sz="0" w:space="0" w:color="auto"/>
        <w:right w:val="none" w:sz="0" w:space="0" w:color="auto"/>
      </w:divBdr>
    </w:div>
    <w:div w:id="1670715182">
      <w:bodyDiv w:val="1"/>
      <w:marLeft w:val="0"/>
      <w:marRight w:val="0"/>
      <w:marTop w:val="0"/>
      <w:marBottom w:val="0"/>
      <w:divBdr>
        <w:top w:val="none" w:sz="0" w:space="0" w:color="auto"/>
        <w:left w:val="none" w:sz="0" w:space="0" w:color="auto"/>
        <w:bottom w:val="none" w:sz="0" w:space="0" w:color="auto"/>
        <w:right w:val="none" w:sz="0" w:space="0" w:color="auto"/>
      </w:divBdr>
    </w:div>
    <w:div w:id="1706060463">
      <w:bodyDiv w:val="1"/>
      <w:marLeft w:val="0"/>
      <w:marRight w:val="0"/>
      <w:marTop w:val="0"/>
      <w:marBottom w:val="0"/>
      <w:divBdr>
        <w:top w:val="none" w:sz="0" w:space="0" w:color="auto"/>
        <w:left w:val="none" w:sz="0" w:space="0" w:color="auto"/>
        <w:bottom w:val="none" w:sz="0" w:space="0" w:color="auto"/>
        <w:right w:val="none" w:sz="0" w:space="0" w:color="auto"/>
      </w:divBdr>
    </w:div>
    <w:div w:id="1936789623">
      <w:bodyDiv w:val="1"/>
      <w:marLeft w:val="0"/>
      <w:marRight w:val="0"/>
      <w:marTop w:val="0"/>
      <w:marBottom w:val="0"/>
      <w:divBdr>
        <w:top w:val="none" w:sz="0" w:space="0" w:color="auto"/>
        <w:left w:val="none" w:sz="0" w:space="0" w:color="auto"/>
        <w:bottom w:val="none" w:sz="0" w:space="0" w:color="auto"/>
        <w:right w:val="none" w:sz="0" w:space="0" w:color="auto"/>
      </w:divBdr>
    </w:div>
    <w:div w:id="204848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Word_Document1.docx"/><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agarwa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D0604BCA945A4AAB1C432BA42A7D2F" ma:contentTypeVersion="0" ma:contentTypeDescription="Create a new document." ma:contentTypeScope="" ma:versionID="55e91ae4b82e0d63e97f56baf3e72d75">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6C8AAD-84DE-435C-A4D5-32E610CFAE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16700CB-FD82-444A-B5B8-C1326241048B}">
  <ds:schemaRefs>
    <ds:schemaRef ds:uri="http://schemas.microsoft.com/sharepoint/v3/contenttype/forms"/>
  </ds:schemaRefs>
</ds:datastoreItem>
</file>

<file path=customXml/itemProps3.xml><?xml version="1.0" encoding="utf-8"?>
<ds:datastoreItem xmlns:ds="http://schemas.openxmlformats.org/officeDocument/2006/customXml" ds:itemID="{64598D76-102F-48D9-A825-236C30559345}">
  <ds:schemaRefs>
    <ds:schemaRef ds:uri="http://schemas.microsoft.com/office/infopath/2007/PartnerControls"/>
    <ds:schemaRef ds:uri="http://purl.org/dc/elements/1.1/"/>
    <ds:schemaRef ds:uri="http://schemas.microsoft.com/office/2006/metadata/properties"/>
    <ds:schemaRef ds:uri="http://purl.org/dc/dcmitype/"/>
    <ds:schemaRef ds:uri="http://schemas.openxmlformats.org/package/2006/metadata/core-properties"/>
    <ds:schemaRef ds:uri="http://purl.org/dc/terms/"/>
    <ds:schemaRef ds:uri="http://www.w3.org/XML/1998/namespace"/>
    <ds:schemaRef ds:uri="http://schemas.microsoft.com/office/2006/documentManagement/types"/>
  </ds:schemaRefs>
</ds:datastoreItem>
</file>

<file path=customXml/itemProps4.xml><?xml version="1.0" encoding="utf-8"?>
<ds:datastoreItem xmlns:ds="http://schemas.openxmlformats.org/officeDocument/2006/customXml" ds:itemID="{EAB38271-8A38-4765-97B3-04FB93022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1411</Words>
  <Characters>8044</Characters>
  <Application>Microsoft Office Word</Application>
  <DocSecurity>0</DocSecurity>
  <Lines>67</Lines>
  <Paragraphs>18</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9437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Ravi</dc:creator>
  <cp:keywords>ESA, style sheet, Winword</cp:keywords>
  <cp:lastModifiedBy>Qualcomm3</cp:lastModifiedBy>
  <cp:revision>2</cp:revision>
  <cp:lastPrinted>2013-03-26T18:58:00Z</cp:lastPrinted>
  <dcterms:created xsi:type="dcterms:W3CDTF">2014-02-01T06:12:00Z</dcterms:created>
  <dcterms:modified xsi:type="dcterms:W3CDTF">2014-02-01T06:12:00Z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(2)NMYK1Idc5lC0SszeaGn+UoFtJ/IT/6txOYORa0HM9OI8z6Cr1DPotGpjEJRUEx2bWA0p3ZLAdr2NvWQV4vDNpMGwNgpMvmoWov0PWvnVvmdjED3enZR8vvwZarH3tLDHx2s+8ylvv0oWMvAtffLD6Ec0GMVFne8eNUJztkDEGwqnoRS3J8DJ7Cxm4u1qMTB/sxQeui/S7ad5lvpE0tcrLAZJDwBLpq66TlWpCzckT4duD7bc</vt:lpwstr>
  </property>
  <property fmtid="{D5CDD505-2E9C-101B-9397-08002B2CF9AE}" pid="4" name="_ms_pID_725343_00">
    <vt:lpwstr>_ms_pID_725343</vt:lpwstr>
  </property>
  <property fmtid="{D5CDD505-2E9C-101B-9397-08002B2CF9AE}" pid="5" name="_ms_pID_7253431">
    <vt:lpwstr>U5VDyGLis7+fhNMX3SfpDZCwlrT2v1UoIhC7i88xAH7IAcg8K4bybnYtQZAUC7AiSkrjsP7OgdmsRLnk4XGGu7LD1puSSWlBtwJQaw==</vt:lpwstr>
  </property>
  <property fmtid="{D5CDD505-2E9C-101B-9397-08002B2CF9AE}" pid="6" name="_ms_pID_7253431_00">
    <vt:lpwstr>_ms_pID_7253431</vt:lpwstr>
  </property>
  <property fmtid="{D5CDD505-2E9C-101B-9397-08002B2CF9AE}" pid="7" name="ContentTypeId">
    <vt:lpwstr>0x0101001FD0604BCA945A4AAB1C432BA42A7D2F</vt:lpwstr>
  </property>
</Properties>
</file>